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17" w:rsidRDefault="00171B17" w:rsidP="00171B17">
      <w:pPr>
        <w:spacing w:line="480" w:lineRule="atLeast"/>
        <w:ind w:leftChars="300" w:left="846"/>
        <w:jc w:val="both"/>
        <w:rPr>
          <w:rFonts w:asciiTheme="minorEastAsia" w:cs="ＭＳ 明朝"/>
        </w:rPr>
      </w:pPr>
      <w:bookmarkStart w:id="0" w:name="_GoBack"/>
      <w:bookmarkEnd w:id="0"/>
      <w:r>
        <w:rPr>
          <w:rFonts w:asciiTheme="minorEastAsia" w:hAnsiTheme="minorEastAsia" w:cs="ＭＳ 明朝" w:hint="eastAsia"/>
        </w:rPr>
        <w:t>上尾市分譲マンション耐震診断補助金交付要綱</w:t>
      </w:r>
    </w:p>
    <w:p w:rsidR="00171B17" w:rsidRDefault="00171B17" w:rsidP="00171B17">
      <w:pPr>
        <w:spacing w:line="480" w:lineRule="atLeast"/>
        <w:ind w:leftChars="2300" w:left="6486"/>
        <w:rPr>
          <w:rFonts w:asciiTheme="minorEastAsia" w:cs="ＭＳ 明朝"/>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3914140</wp:posOffset>
                </wp:positionH>
                <wp:positionV relativeFrom="paragraph">
                  <wp:posOffset>107950</wp:posOffset>
                </wp:positionV>
                <wp:extent cx="90805" cy="457200"/>
                <wp:effectExtent l="8890" t="12700" r="5080" b="63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857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08.2pt;margin-top:8.5pt;width: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">
                <v:textbox inset="5.85pt,.7pt,5.85pt,.7pt"/>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5824220</wp:posOffset>
                </wp:positionH>
                <wp:positionV relativeFrom="paragraph">
                  <wp:posOffset>107950</wp:posOffset>
                </wp:positionV>
                <wp:extent cx="90805" cy="457200"/>
                <wp:effectExtent l="13970" t="12700" r="9525" b="635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61A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58.6pt;margin-top:8.5pt;width: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">
                <v:textbox inset="5.85pt,.7pt,5.85pt,.7pt"/>
              </v:shape>
            </w:pict>
          </mc:Fallback>
        </mc:AlternateContent>
      </w:r>
      <w:r>
        <w:rPr>
          <w:rFonts w:asciiTheme="minorEastAsia" w:hAnsiTheme="minorEastAsia" w:cs="ＭＳ 明朝" w:hint="eastAsia"/>
        </w:rPr>
        <w:t>平成３０年５月１０日</w:t>
      </w:r>
      <w:r w:rsidRPr="00171B17">
        <w:rPr>
          <w:rFonts w:asciiTheme="minorEastAsia" w:hAnsiTheme="minorEastAsia" w:cs="ＭＳ 明朝" w:hint="eastAsia"/>
          <w:spacing w:val="263"/>
          <w:fitText w:val="2538" w:id="1714059520"/>
        </w:rPr>
        <w:t>市長決</w:t>
      </w:r>
      <w:r w:rsidRPr="00171B17">
        <w:rPr>
          <w:rFonts w:asciiTheme="minorEastAsia" w:hAnsiTheme="minorEastAsia" w:cs="ＭＳ 明朝" w:hint="eastAsia"/>
          <w:fitText w:val="2538" w:id="1714059520"/>
        </w:rPr>
        <w:t>裁</w:t>
      </w:r>
    </w:p>
    <w:p w:rsidR="00171B17" w:rsidRDefault="00171B17" w:rsidP="00171B17">
      <w:pPr>
        <w:spacing w:line="480" w:lineRule="atLeast"/>
        <w:ind w:leftChars="100" w:left="282"/>
        <w:jc w:val="both"/>
        <w:rPr>
          <w:rFonts w:asciiTheme="minorEastAsia" w:cs="ＭＳ 明朝"/>
        </w:rPr>
      </w:pPr>
      <w:r>
        <w:rPr>
          <w:rFonts w:asciiTheme="minorEastAsia" w:hAnsiTheme="minorEastAsia" w:cs="ＭＳ 明朝" w:hint="eastAsia"/>
        </w:rPr>
        <w:t>（趣旨）</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第１条　市は、</w:t>
      </w:r>
      <w:r>
        <w:rPr>
          <w:rFonts w:ascii="ＭＳ 明朝" w:hAnsi="ＭＳ 明朝" w:cs="ＭＳ 明朝" w:hint="eastAsia"/>
        </w:rPr>
        <w:t>分譲マンションの耐震化の促進を図るため、</w:t>
      </w:r>
      <w:r>
        <w:rPr>
          <w:rFonts w:asciiTheme="minorEastAsia" w:hAnsiTheme="minorEastAsia" w:cs="ＭＳ 明朝" w:hint="eastAsia"/>
        </w:rPr>
        <w:t>上尾市建築物耐震改修促進計画（改定版）（建築物の耐震改修の促進に関する法律（平成７年法律第１２３号）第６条第１項の規定に基づき策定した上尾市の区域内の建築物の耐震改修の促進を図るための計画をいう。）において定めた建築物の耐震改修の促進を図るための施策の一環として、被災した場合特に周辺に与える影響が大きいとされる分譲マンションについて耐震診断を実施する者に対し、予算の範囲内において補助金を交付する。</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２　前項の補助金の交付に関しては、上尾市補助金等交付規則（昭和５４年上尾市規則第４号。以下「規則」という。）に定めるもののほか、この要綱の定めるところによる。</w:t>
      </w:r>
    </w:p>
    <w:p w:rsidR="00171B17" w:rsidRDefault="00171B17" w:rsidP="00171B17">
      <w:pPr>
        <w:ind w:leftChars="100" w:left="282"/>
      </w:pPr>
      <w:r>
        <w:rPr>
          <w:rFonts w:hint="eastAsia"/>
        </w:rPr>
        <w:t>（定義）</w:t>
      </w:r>
    </w:p>
    <w:p w:rsidR="00171B17" w:rsidRDefault="00171B17" w:rsidP="00171B17">
      <w:pPr>
        <w:ind w:left="282" w:hangingChars="100" w:hanging="282"/>
      </w:pPr>
      <w:r>
        <w:rPr>
          <w:rFonts w:hint="eastAsia"/>
        </w:rPr>
        <w:t>第２条　この要綱において「耐震診断」とは、既存建築物の地震に対する安全性に関し、耐震性の有無を確認することをいう。</w:t>
      </w:r>
    </w:p>
    <w:p w:rsidR="00171B17" w:rsidRDefault="00171B17" w:rsidP="00171B17">
      <w:pPr>
        <w:ind w:left="282" w:hangingChars="100" w:hanging="282"/>
      </w:pPr>
      <w:r>
        <w:rPr>
          <w:rFonts w:hint="eastAsia"/>
        </w:rPr>
        <w:t>２　この要綱において「分譲マンション」とは、マンションの建替え等の円滑化に関する法律（平成１４年法律第７８号）第２条第１項第１号に規定するマンションをいう。</w:t>
      </w:r>
    </w:p>
    <w:p w:rsidR="00171B17" w:rsidRDefault="00171B17" w:rsidP="00171B17">
      <w:pPr>
        <w:ind w:leftChars="100" w:left="282"/>
      </w:pPr>
      <w:r>
        <w:rPr>
          <w:rFonts w:hint="eastAsia"/>
        </w:rPr>
        <w:t>（補助金の交付の対象となる建築物）</w:t>
      </w:r>
    </w:p>
    <w:p w:rsidR="00171B17" w:rsidRDefault="00171B17" w:rsidP="00171B17">
      <w:pPr>
        <w:ind w:left="282" w:hangingChars="100" w:hanging="282"/>
      </w:pPr>
      <w:r>
        <w:rPr>
          <w:rFonts w:hint="eastAsia"/>
        </w:rPr>
        <w:t>第３条　補助金の交付の対象となる建築物は、市内に存する分譲マンションであって、次に掲げる要件のいずれにも該当するものとする。</w:t>
      </w:r>
    </w:p>
    <w:p w:rsidR="00171B17" w:rsidRDefault="00171B17" w:rsidP="00171B17">
      <w:pPr>
        <w:ind w:leftChars="100" w:left="524" w:hangingChars="100" w:hanging="242"/>
      </w:pPr>
      <w:r>
        <w:rPr>
          <w:rFonts w:ascii="Arial Narrow" w:hAnsi="Arial Narrow" w:cs="ＭＳ 明朝"/>
          <w:sz w:val="20"/>
          <w:szCs w:val="20"/>
        </w:rPr>
        <w:t>(1)</w:t>
      </w:r>
      <w:r>
        <w:rPr>
          <w:rFonts w:ascii="ＭＳ 明朝" w:hAnsi="ＭＳ 明朝" w:cs="ＭＳ 明朝" w:hint="eastAsia"/>
          <w:sz w:val="20"/>
          <w:szCs w:val="20"/>
        </w:rPr>
        <w:t xml:space="preserve">　</w:t>
      </w:r>
      <w:r>
        <w:rPr>
          <w:rFonts w:hint="eastAsia"/>
        </w:rPr>
        <w:t>昭和５６年５月３１日以前に着工された建築物であって、居住の用に供する部分の床面積の合計が延べ面積の３分の２以上であること。</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(2)</w:t>
      </w:r>
      <w:r>
        <w:rPr>
          <w:rFonts w:ascii="ＭＳ 明朝" w:hAnsi="ＭＳ 明朝" w:cs="ＭＳ 明朝" w:hint="eastAsia"/>
        </w:rPr>
        <w:t xml:space="preserve">　</w:t>
      </w:r>
      <w:r>
        <w:rPr>
          <w:rFonts w:asciiTheme="minorEastAsia" w:hAnsiTheme="minorEastAsia" w:cs="ＭＳ 明朝" w:hint="eastAsia"/>
        </w:rPr>
        <w:t>建築基準法（昭和２５年法律第２０１号）その他の法令に違反していることが明らかな建築物でないこと。</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(3)</w:t>
      </w:r>
      <w:r>
        <w:rPr>
          <w:rFonts w:ascii="ＭＳ 明朝" w:hAnsi="ＭＳ 明朝" w:cs="ＭＳ 明朝" w:hint="eastAsia"/>
        </w:rPr>
        <w:t xml:space="preserve">　</w:t>
      </w:r>
      <w:r>
        <w:rPr>
          <w:rFonts w:asciiTheme="minorEastAsia" w:hAnsiTheme="minorEastAsia" w:cs="ＭＳ 明朝" w:hint="eastAsia"/>
        </w:rPr>
        <w:t>マンションの管理の適正化の推進に関する法律（平成１２年法律第１４９号）第２条第３号に規定する管理組合の集会において耐震診断の実施の決議がなされていること。</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(4)</w:t>
      </w:r>
      <w:r>
        <w:rPr>
          <w:rFonts w:ascii="ＭＳ 明朝" w:hAnsi="ＭＳ 明朝" w:cs="ＭＳ 明朝" w:hint="eastAsia"/>
        </w:rPr>
        <w:t xml:space="preserve">　住戸の</w:t>
      </w:r>
      <w:r>
        <w:rPr>
          <w:rFonts w:asciiTheme="minorEastAsia" w:hAnsiTheme="minorEastAsia" w:cs="ＭＳ 明朝" w:hint="eastAsia"/>
        </w:rPr>
        <w:t>全戸数（居住の用に供する全ての戸数をいう。）の２分の１以</w:t>
      </w:r>
      <w:r>
        <w:rPr>
          <w:rFonts w:asciiTheme="minorEastAsia" w:hAnsiTheme="minorEastAsia" w:cs="ＭＳ 明朝" w:hint="eastAsia"/>
        </w:rPr>
        <w:lastRenderedPageBreak/>
        <w:t>上において区分所有者（</w:t>
      </w:r>
      <w:r>
        <w:rPr>
          <w:rFonts w:ascii="ＭＳ 明朝" w:hAnsi="ＭＳ 明朝" w:cs="ＭＳ 明朝" w:hint="eastAsia"/>
        </w:rPr>
        <w:t>建物の区分所有等に関する法律（昭和３７年法律第６９号）</w:t>
      </w:r>
      <w:r>
        <w:rPr>
          <w:rFonts w:asciiTheme="minorEastAsia" w:hAnsiTheme="minorEastAsia" w:cs="ＭＳ 明朝" w:hint="eastAsia"/>
        </w:rPr>
        <w:t>第２条第２項に規定する区分所有者をいう。以下同じ。）又は当該区分所有者の２親等以内の親族が居住していること。</w:t>
      </w:r>
    </w:p>
    <w:p w:rsidR="00171B17" w:rsidRDefault="00171B17" w:rsidP="00171B17">
      <w:pPr>
        <w:spacing w:line="480" w:lineRule="atLeast"/>
        <w:ind w:leftChars="100" w:left="282"/>
        <w:jc w:val="both"/>
        <w:rPr>
          <w:rFonts w:asciiTheme="minorEastAsia" w:cs="ＭＳ 明朝"/>
        </w:rPr>
      </w:pPr>
      <w:r>
        <w:rPr>
          <w:rFonts w:asciiTheme="minorEastAsia" w:hAnsiTheme="minorEastAsia" w:cs="ＭＳ 明朝" w:hint="eastAsia"/>
        </w:rPr>
        <w:t>（補助金の交付を受けることができる者）</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第４条　この要綱に基づき補助金の交付を受けることができる者は、前条の規定に該当する建築物</w:t>
      </w:r>
      <w:r>
        <w:rPr>
          <w:rFonts w:ascii="ＭＳ 明朝" w:hAnsi="ＭＳ 明朝" w:cs="ＭＳ 明朝" w:hint="eastAsia"/>
        </w:rPr>
        <w:t>（以下「補助対象建築物」という。）</w:t>
      </w:r>
      <w:r>
        <w:rPr>
          <w:rFonts w:asciiTheme="minorEastAsia" w:hAnsiTheme="minorEastAsia" w:cs="ＭＳ 明朝" w:hint="eastAsia"/>
        </w:rPr>
        <w:t>の耐震診断（次条各号のいずれにも該当する耐震診断に限る。）を実施する当該補助対象建築物の区分所有者の団体又は管理者（</w:t>
      </w:r>
      <w:r>
        <w:rPr>
          <w:rFonts w:ascii="ＭＳ 明朝" w:hAnsi="ＭＳ 明朝" w:cs="ＭＳ 明朝" w:hint="eastAsia"/>
        </w:rPr>
        <w:t>建物の区分所有等に関する法律</w:t>
      </w:r>
      <w:r>
        <w:rPr>
          <w:rFonts w:asciiTheme="minorEastAsia" w:hAnsiTheme="minorEastAsia" w:cs="ＭＳ 明朝" w:hint="eastAsia"/>
        </w:rPr>
        <w:t>第３条に規定する区分所有者の団体又は管理者をいう。）及び</w:t>
      </w:r>
      <w:r>
        <w:rPr>
          <w:rFonts w:ascii="ＭＳ 明朝" w:hAnsi="ＭＳ 明朝" w:cs="ＭＳ 明朝" w:hint="eastAsia"/>
        </w:rPr>
        <w:t>団地建物所有者（同法第６５条に規定する団地建物所有者をいう。）の団体又は管理者（同条に規定する団地建物所有者の団体又は管理者をいう。）</w:t>
      </w:r>
      <w:r>
        <w:rPr>
          <w:rFonts w:asciiTheme="minorEastAsia" w:hAnsiTheme="minorEastAsia" w:cs="ＭＳ 明朝" w:hint="eastAsia"/>
        </w:rPr>
        <w:t>であって、</w:t>
      </w:r>
      <w:r>
        <w:rPr>
          <w:rFonts w:ascii="ＭＳ 明朝" w:hAnsi="ＭＳ 明朝" w:cs="ＭＳ 明朝" w:hint="eastAsia"/>
        </w:rPr>
        <w:t>国、地方公共団体その他公共団体又は独立行政法人若しくは本市以外の地方公共団体が設立した地方独立行政法人その他本市以外の地方公共団体の設立、出資等に係る法人以外のものとする。</w:t>
      </w:r>
    </w:p>
    <w:p w:rsidR="00171B17" w:rsidRDefault="00171B17" w:rsidP="00171B17">
      <w:pPr>
        <w:spacing w:line="480" w:lineRule="atLeast"/>
        <w:ind w:leftChars="100" w:left="282"/>
        <w:jc w:val="both"/>
        <w:rPr>
          <w:rFonts w:asciiTheme="minorEastAsia" w:cs="ＭＳ 明朝"/>
        </w:rPr>
      </w:pPr>
      <w:r>
        <w:rPr>
          <w:rFonts w:asciiTheme="minorEastAsia" w:hAnsiTheme="minorEastAsia" w:cs="ＭＳ 明朝" w:hint="eastAsia"/>
        </w:rPr>
        <w:t>（補助金の交付の対象となる事業）</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第５条　補助金の交付の対象となる事業（次条において「補助対象事業」という。）は、補助対象建築物について実施する耐震診断であって、次に掲げる要件のいずれにも該当するものとする。</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(1)</w:t>
      </w:r>
      <w:r>
        <w:rPr>
          <w:rFonts w:ascii="ＭＳ 明朝" w:hAnsi="ＭＳ 明朝" w:cs="ＭＳ 明朝" w:hint="eastAsia"/>
        </w:rPr>
        <w:t xml:space="preserve">　</w:t>
      </w:r>
      <w:r>
        <w:rPr>
          <w:rFonts w:asciiTheme="minorEastAsia" w:hAnsiTheme="minorEastAsia" w:cs="ＭＳ 明朝" w:hint="eastAsia"/>
        </w:rPr>
        <w:t>社会資本整備総合交付金交付要綱（平成２２年３月２６日付け国官会第２３１７号国土交通事務次官通知）に基づく住宅・建築物耐震改修事業に該当するものとして、市が当該補助金の交付の決定を受けたものであること。</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(2)</w:t>
      </w:r>
      <w:r>
        <w:rPr>
          <w:rFonts w:ascii="ＭＳ 明朝" w:hAnsi="ＭＳ 明朝" w:cs="ＭＳ 明朝" w:hint="eastAsia"/>
        </w:rPr>
        <w:t xml:space="preserve">　</w:t>
      </w:r>
      <w:r>
        <w:rPr>
          <w:rFonts w:asciiTheme="minorEastAsia" w:hAnsiTheme="minorEastAsia" w:cs="ＭＳ 明朝" w:hint="eastAsia"/>
        </w:rPr>
        <w:t>建築士事務所（建築士法（昭和２５年法律第２０２号）第２３条の３第１項の規定による登録を受けた者が開設する建築士事務所に限る。）又は建設業者（建設業法（昭和２４年法律第１００号）第３条第１項の許可を受けて同法第２条第２項に規定する建設業を営む者に限る。）に属する１級建築士（建築士法第２条第２項に規定する１級建築士をいう。）により行われるものであること。</w:t>
      </w:r>
    </w:p>
    <w:p w:rsidR="00171B17" w:rsidRDefault="00171B17" w:rsidP="00171B17">
      <w:pPr>
        <w:spacing w:line="480" w:lineRule="atLeast"/>
        <w:ind w:leftChars="100" w:left="524" w:hangingChars="100" w:hanging="242"/>
        <w:jc w:val="both"/>
        <w:rPr>
          <w:rFonts w:ascii="Arial Narrow" w:hAnsi="Arial Narrow" w:cs="ＭＳ 明朝"/>
          <w:sz w:val="20"/>
          <w:szCs w:val="20"/>
        </w:rPr>
      </w:pPr>
      <w:r>
        <w:rPr>
          <w:rFonts w:ascii="Arial Narrow" w:hAnsi="Arial Narrow" w:cs="ＭＳ 明朝"/>
          <w:sz w:val="20"/>
          <w:szCs w:val="20"/>
        </w:rPr>
        <w:t>(3)</w:t>
      </w:r>
      <w:r>
        <w:rPr>
          <w:rFonts w:ascii="ＭＳ 明朝" w:hAnsi="ＭＳ 明朝" w:cs="ＭＳ 明朝" w:hint="eastAsia"/>
        </w:rPr>
        <w:t xml:space="preserve">　建築物の耐震診断及び耐震改修の促進を図るための基本的な方針（平成１８年国土交通省告示第１８４号）</w:t>
      </w:r>
      <w:r>
        <w:rPr>
          <w:rFonts w:asciiTheme="minorEastAsia" w:hAnsiTheme="minorEastAsia" w:cs="ＭＳ 明朝" w:hint="eastAsia"/>
        </w:rPr>
        <w:t>に沿って行われるものであること。</w:t>
      </w:r>
      <w:r>
        <w:rPr>
          <w:rFonts w:ascii="Arial Narrow" w:hAnsi="Arial Narrow" w:cs="ＭＳ 明朝"/>
          <w:sz w:val="20"/>
          <w:szCs w:val="20"/>
        </w:rPr>
        <w:t xml:space="preserve"> </w:t>
      </w:r>
    </w:p>
    <w:p w:rsidR="00171B17" w:rsidRDefault="00171B17" w:rsidP="00171B17">
      <w:pPr>
        <w:spacing w:line="480" w:lineRule="atLeast"/>
        <w:ind w:leftChars="100" w:left="524" w:hangingChars="100" w:hanging="242"/>
        <w:jc w:val="both"/>
        <w:rPr>
          <w:rFonts w:ascii="ＭＳ 明朝" w:cs="ＭＳ 明朝"/>
        </w:rPr>
      </w:pPr>
      <w:r>
        <w:rPr>
          <w:rFonts w:ascii="Arial Narrow" w:hAnsi="Arial Narrow" w:cs="ＭＳ 明朝"/>
          <w:sz w:val="20"/>
          <w:szCs w:val="20"/>
        </w:rPr>
        <w:t>(4)</w:t>
      </w:r>
      <w:r>
        <w:rPr>
          <w:rFonts w:ascii="ＭＳ 明朝" w:hAnsi="ＭＳ 明朝" w:cs="ＭＳ 明朝" w:hint="eastAsia"/>
        </w:rPr>
        <w:t xml:space="preserve">　</w:t>
      </w:r>
      <w:r>
        <w:rPr>
          <w:rFonts w:asciiTheme="minorEastAsia" w:hAnsiTheme="minorEastAsia" w:cs="ＭＳ 明朝" w:hint="eastAsia"/>
        </w:rPr>
        <w:t>補助対象建築物の耐震診断を行った後、市長が認める第三者機関により、当該耐震診断が適正に行われた旨の評価を受けたものであること。</w:t>
      </w:r>
    </w:p>
    <w:p w:rsidR="00171B17" w:rsidRDefault="00171B17" w:rsidP="00171B17">
      <w:pPr>
        <w:spacing w:line="480" w:lineRule="atLeast"/>
        <w:ind w:leftChars="100" w:left="282"/>
        <w:jc w:val="both"/>
        <w:rPr>
          <w:rFonts w:asciiTheme="minorEastAsia" w:cs="ＭＳ 明朝"/>
        </w:rPr>
      </w:pPr>
      <w:r>
        <w:rPr>
          <w:rFonts w:asciiTheme="minorEastAsia" w:hAnsiTheme="minorEastAsia" w:cs="ＭＳ 明朝" w:hint="eastAsia"/>
        </w:rPr>
        <w:t>（補助金の交付の対象となる経費）</w:t>
      </w:r>
    </w:p>
    <w:p w:rsidR="00171B17" w:rsidRDefault="00171B17" w:rsidP="00171B17">
      <w:pPr>
        <w:spacing w:line="480" w:lineRule="atLeast"/>
        <w:ind w:left="282" w:hangingChars="100" w:hanging="282"/>
        <w:jc w:val="both"/>
        <w:rPr>
          <w:rFonts w:asciiTheme="minorEastAsia" w:cs="ＭＳ 明朝"/>
        </w:rPr>
      </w:pPr>
      <w:r>
        <w:rPr>
          <w:rFonts w:asciiTheme="minorEastAsia" w:hAnsiTheme="minorEastAsia" w:cs="ＭＳ 明朝" w:hint="eastAsia"/>
        </w:rPr>
        <w:t>第６条　補助金の交付の対象となる経費（以下「補助対象経費」という。）は、補助対象事業に要する経費とする。</w:t>
      </w:r>
    </w:p>
    <w:p w:rsidR="00171B17" w:rsidRDefault="00171B17" w:rsidP="00171B17">
      <w:pPr>
        <w:spacing w:line="480" w:lineRule="atLeast"/>
        <w:ind w:left="282" w:hangingChars="100" w:hanging="282"/>
        <w:jc w:val="both"/>
        <w:rPr>
          <w:rFonts w:asciiTheme="minorEastAsia" w:cs="ＭＳ 明朝"/>
        </w:rPr>
      </w:pPr>
      <w:r>
        <w:rPr>
          <w:rFonts w:asciiTheme="minorEastAsia" w:hAnsiTheme="minorEastAsia" w:cs="ＭＳ 明朝" w:hint="eastAsia"/>
        </w:rPr>
        <w:t>２　前項の補助対象経費は、社会資本整備総合交付金交付要綱附属第Ⅲ編第１章イ－１６－（１２）－①第１項第３号において定める費用を限度とする。</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（補助金の額等）</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第７条　補助金の額は、補助対象建築物１棟につき、補助対象経費の３分の２に相当する額（その額に１</w:t>
      </w:r>
      <w:r>
        <w:rPr>
          <w:rFonts w:asciiTheme="minorEastAsia" w:cs="ＭＳ 明朝" w:hint="eastAsia"/>
        </w:rPr>
        <w:t>,</w:t>
      </w:r>
      <w:r>
        <w:rPr>
          <w:rFonts w:asciiTheme="minorEastAsia" w:hAnsiTheme="minorEastAsia" w:cs="ＭＳ 明朝" w:hint="eastAsia"/>
        </w:rPr>
        <w:t>０００円未満の端数があるときは、これを切り捨てた額）又は住戸の戸数に５万円を乗じて得た額のいずれか低い額とし、１００万円を限度とする。</w:t>
      </w:r>
    </w:p>
    <w:p w:rsidR="00171B17" w:rsidRDefault="00171B17" w:rsidP="00171B17">
      <w:pPr>
        <w:spacing w:line="480" w:lineRule="atLeast"/>
        <w:ind w:left="282" w:hangingChars="100" w:hanging="282"/>
        <w:jc w:val="both"/>
        <w:rPr>
          <w:rFonts w:asciiTheme="minorEastAsia" w:cs="ＭＳ 明朝"/>
        </w:rPr>
      </w:pPr>
      <w:r>
        <w:rPr>
          <w:rFonts w:asciiTheme="minorEastAsia" w:hAnsiTheme="minorEastAsia" w:cs="ＭＳ 明朝" w:hint="eastAsia"/>
        </w:rPr>
        <w:t>２　補助金の交付は、補助対象建築物１棟につき１回を限度とする。</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（交付申請書の提出期限）</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第８条　規則第５条第１項に規定する交付申請書の提出期限は、毎年度あらかじめ市長が定めるものとする。</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（交付申請書の添付書類）</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第９条　規則第５条第１項第５号に規定する市長が必要と認める書類は、次のとおりとする。</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(1)</w:t>
      </w:r>
      <w:r>
        <w:rPr>
          <w:rFonts w:ascii="ＭＳ 明朝" w:hAnsi="ＭＳ 明朝" w:cs="ＭＳ 明朝" w:hint="eastAsia"/>
        </w:rPr>
        <w:t xml:space="preserve">　</w:t>
      </w:r>
      <w:r>
        <w:rPr>
          <w:rFonts w:asciiTheme="minorEastAsia" w:hAnsiTheme="minorEastAsia" w:cs="ＭＳ 明朝" w:hint="eastAsia"/>
        </w:rPr>
        <w:t>付近見取図、現況配置図及び各階平面図</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(2)</w:t>
      </w:r>
      <w:r>
        <w:rPr>
          <w:rFonts w:ascii="ＭＳ 明朝" w:hAnsi="ＭＳ 明朝" w:cs="ＭＳ 明朝" w:hint="eastAsia"/>
        </w:rPr>
        <w:t xml:space="preserve">　</w:t>
      </w:r>
      <w:r>
        <w:rPr>
          <w:rFonts w:asciiTheme="minorEastAsia" w:hAnsiTheme="minorEastAsia" w:cs="ＭＳ 明朝" w:hint="eastAsia"/>
        </w:rPr>
        <w:t>現況写真（建物外観を表示したものに限る。）</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(3)</w:t>
      </w:r>
      <w:r>
        <w:rPr>
          <w:rFonts w:ascii="ＭＳ 明朝" w:hAnsi="ＭＳ 明朝" w:cs="ＭＳ 明朝" w:hint="eastAsia"/>
        </w:rPr>
        <w:t xml:space="preserve">　</w:t>
      </w:r>
      <w:r>
        <w:rPr>
          <w:rFonts w:asciiTheme="minorEastAsia" w:hAnsiTheme="minorEastAsia" w:cs="ＭＳ 明朝" w:hint="eastAsia"/>
        </w:rPr>
        <w:t>居住の用に供する部分の床面積の合計が延べ面積の３分の２以上であることが確認できる資料</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(4)</w:t>
      </w:r>
      <w:r>
        <w:rPr>
          <w:rFonts w:ascii="ＭＳ 明朝" w:hAnsi="ＭＳ 明朝" w:cs="ＭＳ 明朝" w:hint="eastAsia"/>
        </w:rPr>
        <w:t xml:space="preserve">　</w:t>
      </w:r>
      <w:r>
        <w:rPr>
          <w:rFonts w:asciiTheme="minorEastAsia" w:hAnsiTheme="minorEastAsia" w:cs="ＭＳ 明朝" w:hint="eastAsia"/>
        </w:rPr>
        <w:t>第３条第３号に規定する補助対象建築物の耐震診断を実施することの決議がなされたことを証する書類</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(5)</w:t>
      </w:r>
      <w:r>
        <w:rPr>
          <w:rFonts w:ascii="ＭＳ 明朝" w:hAnsi="ＭＳ 明朝" w:cs="ＭＳ 明朝" w:hint="eastAsia"/>
        </w:rPr>
        <w:t xml:space="preserve">　補助</w:t>
      </w:r>
      <w:r>
        <w:rPr>
          <w:rFonts w:asciiTheme="minorEastAsia" w:hAnsiTheme="minorEastAsia" w:cs="ＭＳ 明朝" w:hint="eastAsia"/>
        </w:rPr>
        <w:t>対象建築物の区分所有者の全員の住所を確認することができる書類（区分所有者が居住者の２親等以内の親族である場合にあっては、これを証する書面を含む。）</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(6)</w:t>
      </w:r>
      <w:r>
        <w:rPr>
          <w:rFonts w:ascii="ＭＳ 明朝" w:hAnsi="ＭＳ 明朝" w:cs="ＭＳ 明朝" w:hint="eastAsia"/>
        </w:rPr>
        <w:t xml:space="preserve">　</w:t>
      </w:r>
      <w:r>
        <w:rPr>
          <w:rFonts w:asciiTheme="minorEastAsia" w:hAnsiTheme="minorEastAsia" w:cs="ＭＳ 明朝" w:hint="eastAsia"/>
        </w:rPr>
        <w:t>補助対象建築物の耐震診断に要する費用についての見積書の写し</w:t>
      </w:r>
    </w:p>
    <w:p w:rsidR="00171B17" w:rsidRDefault="00171B17" w:rsidP="00171B17">
      <w:pPr>
        <w:spacing w:line="480" w:lineRule="atLeast"/>
        <w:ind w:leftChars="100" w:left="524" w:hangingChars="100" w:hanging="242"/>
        <w:jc w:val="both"/>
        <w:rPr>
          <w:rFonts w:asciiTheme="minorEastAsia" w:cs="ＭＳ 明朝"/>
          <w:shd w:val="pct15" w:color="auto" w:fill="FFFFFF"/>
        </w:rPr>
      </w:pPr>
      <w:r>
        <w:rPr>
          <w:rFonts w:ascii="Arial Narrow" w:hAnsi="Arial Narrow" w:cs="ＭＳ 明朝"/>
          <w:sz w:val="20"/>
          <w:szCs w:val="20"/>
        </w:rPr>
        <w:t>(7)</w:t>
      </w:r>
      <w:r>
        <w:rPr>
          <w:rFonts w:ascii="ＭＳ 明朝" w:hAnsi="ＭＳ 明朝" w:cs="ＭＳ 明朝" w:hint="eastAsia"/>
        </w:rPr>
        <w:t xml:space="preserve">　</w:t>
      </w:r>
      <w:r>
        <w:rPr>
          <w:rFonts w:asciiTheme="minorEastAsia" w:hAnsiTheme="minorEastAsia" w:cs="ＭＳ 明朝" w:hint="eastAsia"/>
        </w:rPr>
        <w:t>前号に定めるもののほか、第５条第４号に規定する第三者機関による評価に要する費用（設計図書の復元を要する場合にあっては、その費用についての見積書の写し）</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(8)</w:t>
      </w:r>
      <w:r>
        <w:rPr>
          <w:rFonts w:ascii="ＭＳ 明朝" w:hAnsi="ＭＳ 明朝" w:cs="ＭＳ 明朝" w:hint="eastAsia"/>
        </w:rPr>
        <w:t xml:space="preserve">　</w:t>
      </w:r>
      <w:r>
        <w:rPr>
          <w:rFonts w:asciiTheme="minorEastAsia" w:hAnsiTheme="minorEastAsia" w:cs="ＭＳ 明朝" w:hint="eastAsia"/>
        </w:rPr>
        <w:t>建築基準法第６条第１項の確認済証の写し若しくは同法第７条第５項の検査済証の写し又は建築物の適法性を証する書面（第１号様式）</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(9)</w:t>
      </w:r>
      <w:r>
        <w:rPr>
          <w:rFonts w:ascii="ＭＳ 明朝" w:hAnsi="ＭＳ 明朝" w:cs="ＭＳ 明朝" w:hint="eastAsia"/>
        </w:rPr>
        <w:t xml:space="preserve">　</w:t>
      </w:r>
      <w:r>
        <w:rPr>
          <w:rFonts w:asciiTheme="minorEastAsia" w:hAnsiTheme="minorEastAsia" w:cs="ＭＳ 明朝" w:hint="eastAsia"/>
        </w:rPr>
        <w:t>第４条に規定する区分所有者の団体の代表者又は管理者であることを証する書類</w:t>
      </w:r>
    </w:p>
    <w:p w:rsidR="00171B17" w:rsidRDefault="00171B17" w:rsidP="00171B17">
      <w:pPr>
        <w:spacing w:line="480" w:lineRule="atLeast"/>
        <w:ind w:left="282" w:hangingChars="100" w:hanging="282"/>
        <w:jc w:val="both"/>
        <w:rPr>
          <w:rFonts w:asciiTheme="minorEastAsia" w:cs="ＭＳ 明朝"/>
        </w:rPr>
      </w:pPr>
      <w:r>
        <w:rPr>
          <w:rFonts w:asciiTheme="minorEastAsia" w:hAnsiTheme="minorEastAsia" w:cs="ＭＳ 明朝" w:hint="eastAsia"/>
        </w:rPr>
        <w:t>２　規則第５条第２項の規定に基づき、同条第１項の交付申請書には、同項第１号から第４号までに掲げる書類の添付は、要しない。</w:t>
      </w:r>
    </w:p>
    <w:p w:rsidR="00171B17" w:rsidRDefault="00171B17" w:rsidP="00171B17">
      <w:pPr>
        <w:spacing w:line="480" w:lineRule="atLeast"/>
        <w:ind w:left="240"/>
        <w:jc w:val="both"/>
        <w:rPr>
          <w:rFonts w:asciiTheme="minorEastAsia" w:cs="ＭＳ 明朝"/>
          <w:shd w:val="pct15" w:color="auto" w:fill="FFFFFF"/>
        </w:rPr>
      </w:pPr>
      <w:r>
        <w:rPr>
          <w:rFonts w:asciiTheme="minorEastAsia" w:hAnsiTheme="minorEastAsia" w:cs="ＭＳ 明朝" w:hint="eastAsia"/>
        </w:rPr>
        <w:t>（権利譲渡の禁止）</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第１０条　補助事業者は、補助金の交付を受ける権利を第三者に譲渡し、又は担保に供してはならない。</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（補助事業の軽微な変更）</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第１１条　規則第７条第１項第１号及び第１０条第１項に規定する市長の定める軽微な変更は、補助金の額に変更が生じないものとする。</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２　補助事業者は、補助対象事業の計画の軽微な変更をしようとするときは、遅滞なく上尾市分譲マンション耐震診断計画変更報告書（第２号様式）を市長に提出しなければならない。</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（状況報告の方法）</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第１２条　規則第１１条に規定する報告は、書面でこれを行わなければならない。</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（実績報告書の提出期限）</w:t>
      </w:r>
    </w:p>
    <w:p w:rsidR="00171B17" w:rsidRDefault="00171B17" w:rsidP="00171B17">
      <w:pPr>
        <w:spacing w:line="480" w:lineRule="atLeast"/>
        <w:ind w:left="240" w:hanging="240"/>
        <w:jc w:val="both"/>
        <w:rPr>
          <w:rFonts w:asciiTheme="minorEastAsia" w:cs="ＭＳ 明朝"/>
          <w:shd w:val="pct15" w:color="auto" w:fill="FFFFFF"/>
        </w:rPr>
      </w:pPr>
      <w:r>
        <w:rPr>
          <w:rFonts w:asciiTheme="minorEastAsia" w:hAnsiTheme="minorEastAsia" w:cs="ＭＳ 明朝" w:hint="eastAsia"/>
        </w:rPr>
        <w:t>第１３条　規則第１３条第１項の実績報告書の提出期限は、補助金の交付の決定のあった日の属する年度の２月末日とする。</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（実績報告書の添付書類）</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第１４条　規則第１３条第１項第３号に規定する市長が必要と認める書類は、次のとおりとする。</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(1)</w:t>
      </w:r>
      <w:r>
        <w:rPr>
          <w:rFonts w:ascii="ＭＳ 明朝" w:hAnsi="ＭＳ 明朝" w:cs="ＭＳ 明朝" w:hint="eastAsia"/>
        </w:rPr>
        <w:t xml:space="preserve">　</w:t>
      </w:r>
      <w:r>
        <w:rPr>
          <w:rFonts w:asciiTheme="minorEastAsia" w:hAnsiTheme="minorEastAsia" w:cs="ＭＳ 明朝" w:hint="eastAsia"/>
        </w:rPr>
        <w:t>補助対象建築物の耐震診断の結果の概要及び結果に基づく</w:t>
      </w:r>
      <w:r>
        <w:rPr>
          <w:rFonts w:ascii="ＭＳ 明朝" w:hAnsi="ＭＳ 明朝" w:cs="ＭＳ 明朝" w:hint="eastAsia"/>
        </w:rPr>
        <w:t>耐震診断資格者（建築物の耐震改修の促進に関する法律施行規則（平成７年建設省令第２８号）第５条第１項第１号に規定する耐震診断資格者をいう。）の所見</w:t>
      </w:r>
    </w:p>
    <w:p w:rsidR="00171B17" w:rsidRDefault="00171B17" w:rsidP="00171B17">
      <w:pPr>
        <w:spacing w:line="480" w:lineRule="atLeast"/>
        <w:ind w:leftChars="100" w:left="524" w:hangingChars="100" w:hanging="242"/>
        <w:jc w:val="both"/>
        <w:rPr>
          <w:rFonts w:asciiTheme="minorEastAsia" w:cs="ＭＳ 明朝"/>
          <w:shd w:val="pct15" w:color="auto" w:fill="FFFFFF"/>
        </w:rPr>
      </w:pPr>
      <w:r>
        <w:rPr>
          <w:rFonts w:ascii="Arial Narrow" w:hAnsi="Arial Narrow" w:cs="ＭＳ 明朝"/>
          <w:sz w:val="20"/>
          <w:szCs w:val="20"/>
        </w:rPr>
        <w:t>(2)</w:t>
      </w:r>
      <w:r>
        <w:rPr>
          <w:rFonts w:ascii="ＭＳ 明朝" w:hAnsi="ＭＳ 明朝" w:cs="ＭＳ 明朝" w:hint="eastAsia"/>
        </w:rPr>
        <w:t xml:space="preserve">　</w:t>
      </w:r>
      <w:r>
        <w:rPr>
          <w:rFonts w:asciiTheme="minorEastAsia" w:hAnsiTheme="minorEastAsia" w:cs="ＭＳ 明朝" w:hint="eastAsia"/>
        </w:rPr>
        <w:t>付近見取図、各階平面図及び立面図</w:t>
      </w:r>
    </w:p>
    <w:p w:rsidR="00171B17" w:rsidRDefault="00171B17" w:rsidP="00171B17">
      <w:pPr>
        <w:spacing w:line="480" w:lineRule="atLeast"/>
        <w:ind w:leftChars="100" w:left="524" w:hangingChars="100" w:hanging="242"/>
        <w:jc w:val="both"/>
        <w:rPr>
          <w:rFonts w:asciiTheme="minorEastAsia" w:cs="ＭＳ 明朝"/>
          <w:shd w:val="pct15" w:color="auto" w:fill="FFFFFF"/>
        </w:rPr>
      </w:pPr>
      <w:r>
        <w:rPr>
          <w:rFonts w:ascii="Arial Narrow" w:hAnsi="Arial Narrow" w:cs="ＭＳ 明朝"/>
          <w:sz w:val="20"/>
          <w:szCs w:val="20"/>
        </w:rPr>
        <w:t>(3)</w:t>
      </w:r>
      <w:r>
        <w:rPr>
          <w:rFonts w:ascii="ＭＳ 明朝" w:hAnsi="ＭＳ 明朝" w:cs="ＭＳ 明朝" w:hint="eastAsia"/>
        </w:rPr>
        <w:t xml:space="preserve">　</w:t>
      </w:r>
      <w:r>
        <w:rPr>
          <w:rFonts w:asciiTheme="minorEastAsia" w:hAnsiTheme="minorEastAsia" w:cs="ＭＳ 明朝" w:hint="eastAsia"/>
        </w:rPr>
        <w:t>現地調査の状況を示す写真</w:t>
      </w:r>
    </w:p>
    <w:p w:rsidR="00171B17" w:rsidRDefault="00171B17" w:rsidP="00171B17">
      <w:pPr>
        <w:spacing w:line="480" w:lineRule="atLeast"/>
        <w:ind w:leftChars="100" w:left="524" w:hangingChars="100" w:hanging="242"/>
        <w:jc w:val="both"/>
        <w:rPr>
          <w:rFonts w:asciiTheme="minorEastAsia" w:cs="ＭＳ 明朝"/>
        </w:rPr>
      </w:pPr>
      <w:r>
        <w:rPr>
          <w:rFonts w:ascii="Arial Narrow" w:hAnsi="Arial Narrow" w:cs="ＭＳ 明朝"/>
          <w:sz w:val="20"/>
          <w:szCs w:val="20"/>
        </w:rPr>
        <w:t>(4)</w:t>
      </w:r>
      <w:r>
        <w:rPr>
          <w:rFonts w:ascii="ＭＳ 明朝" w:hAnsi="ＭＳ 明朝" w:cs="ＭＳ 明朝" w:hint="eastAsia"/>
        </w:rPr>
        <w:t xml:space="preserve">　</w:t>
      </w:r>
      <w:r>
        <w:rPr>
          <w:rFonts w:asciiTheme="minorEastAsia" w:hAnsiTheme="minorEastAsia" w:cs="ＭＳ 明朝" w:hint="eastAsia"/>
        </w:rPr>
        <w:t>第５条第４号に規定する第三者機関による評価が記載された書類</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２　規則第１３条第２項の規定に基づき、同条第１項の実績報告書には、同項第１号に掲げる書類の添付は、要しない。</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（交付請求書の提出期限）</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第１５条　規則第１６条第２項の規定による補助金等交付請求書の提出は、規則第１４条の規定により補助金の額の確定の通知をした日から起算して３０日を経過する日又は当該通知をした日の属する年度の３月１０日のいずれか早い日までに、これを行わなければならない。</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（関係書類の保管）</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第１６条　規則第２２条の規定により整備する書類及び帳簿は、補助対象事業の完了の日の属する市の会計年度の翌会計年度から起算して５年間保管しておかなければならない。</w:t>
      </w:r>
    </w:p>
    <w:p w:rsidR="00171B17" w:rsidRDefault="00171B17" w:rsidP="00171B17">
      <w:pPr>
        <w:spacing w:line="480" w:lineRule="atLeast"/>
        <w:ind w:left="240"/>
        <w:jc w:val="both"/>
        <w:rPr>
          <w:rFonts w:asciiTheme="minorEastAsia" w:cs="ＭＳ 明朝"/>
        </w:rPr>
      </w:pPr>
      <w:r>
        <w:rPr>
          <w:rFonts w:asciiTheme="minorEastAsia" w:hAnsiTheme="minorEastAsia" w:cs="ＭＳ 明朝" w:hint="eastAsia"/>
        </w:rPr>
        <w:t>（その他）</w:t>
      </w:r>
    </w:p>
    <w:p w:rsidR="00171B17" w:rsidRDefault="00171B17" w:rsidP="00171B17">
      <w:pPr>
        <w:spacing w:line="480" w:lineRule="atLeast"/>
        <w:ind w:left="240" w:hanging="240"/>
        <w:jc w:val="both"/>
        <w:rPr>
          <w:rFonts w:asciiTheme="minorEastAsia" w:cs="ＭＳ 明朝"/>
        </w:rPr>
      </w:pPr>
      <w:r>
        <w:rPr>
          <w:rFonts w:asciiTheme="minorEastAsia" w:hAnsiTheme="minorEastAsia" w:cs="ＭＳ 明朝" w:hint="eastAsia"/>
        </w:rPr>
        <w:t>第１７条　規則及びこの要綱に定めるもののほか、補助金の交付に関し必要な事項は、別に定める。</w:t>
      </w:r>
    </w:p>
    <w:p w:rsidR="00171B17" w:rsidRDefault="00171B17" w:rsidP="00171B17">
      <w:pPr>
        <w:spacing w:line="480" w:lineRule="atLeast"/>
        <w:ind w:left="720"/>
        <w:jc w:val="both"/>
        <w:rPr>
          <w:rFonts w:asciiTheme="minorEastAsia" w:cs="ＭＳ 明朝"/>
        </w:rPr>
      </w:pPr>
      <w:r>
        <w:rPr>
          <w:rFonts w:asciiTheme="minorEastAsia" w:hAnsiTheme="minorEastAsia" w:cs="ＭＳ 明朝" w:hint="eastAsia"/>
        </w:rPr>
        <w:t>附　則</w:t>
      </w:r>
    </w:p>
    <w:p w:rsidR="00171B17" w:rsidRDefault="00171B17" w:rsidP="00171B17">
      <w:pPr>
        <w:spacing w:line="480" w:lineRule="atLeast"/>
        <w:ind w:firstLine="240"/>
        <w:jc w:val="both"/>
        <w:rPr>
          <w:rFonts w:asciiTheme="minorEastAsia" w:cs="ＭＳ 明朝"/>
        </w:rPr>
      </w:pPr>
      <w:r>
        <w:rPr>
          <w:rFonts w:asciiTheme="minorEastAsia" w:hAnsiTheme="minorEastAsia" w:cs="ＭＳ 明朝" w:hint="eastAsia"/>
        </w:rPr>
        <w:t>この要綱は、決裁の日から施行し、平成３０年度分の市予算に係る補助金から適用する。</w:t>
      </w: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adjustRightInd/>
        <w:spacing w:line="400" w:lineRule="exact"/>
        <w:rPr>
          <w:rFonts w:asciiTheme="minorEastAsia" w:cs="ＭＳ 明朝"/>
        </w:rPr>
      </w:pPr>
    </w:p>
    <w:p w:rsidR="00171B17" w:rsidRDefault="00171B17" w:rsidP="00171B17">
      <w:pPr>
        <w:adjustRightInd/>
        <w:spacing w:line="400" w:lineRule="exact"/>
        <w:rPr>
          <w:rFonts w:asciiTheme="minorEastAsia"/>
        </w:rPr>
      </w:pPr>
    </w:p>
    <w:p w:rsidR="00171B17" w:rsidRDefault="00171B17" w:rsidP="00171B17">
      <w:pPr>
        <w:adjustRightInd/>
        <w:spacing w:line="400" w:lineRule="exact"/>
        <w:rPr>
          <w:rFonts w:asciiTheme="minorEastAsia"/>
        </w:rPr>
      </w:pPr>
      <w:r>
        <w:rPr>
          <w:rFonts w:asciiTheme="minorEastAsia" w:hAnsiTheme="minorEastAsia" w:hint="eastAsia"/>
        </w:rPr>
        <w:t>第１号様式（第９条関係）</w:t>
      </w:r>
    </w:p>
    <w:p w:rsidR="00171B17" w:rsidRDefault="00171B17" w:rsidP="00171B17">
      <w:pPr>
        <w:adjustRightInd/>
        <w:spacing w:line="400" w:lineRule="exact"/>
        <w:ind w:firstLineChars="2600" w:firstLine="7332"/>
        <w:rPr>
          <w:rFonts w:asciiTheme="minorEastAsia"/>
        </w:rPr>
      </w:pPr>
      <w:r>
        <w:rPr>
          <w:rFonts w:asciiTheme="minorEastAsia" w:hAnsiTheme="minorEastAsia" w:hint="eastAsia"/>
        </w:rPr>
        <w:t xml:space="preserve">　年　月　日</w:t>
      </w:r>
    </w:p>
    <w:p w:rsidR="00171B17" w:rsidRDefault="00171B17" w:rsidP="00171B17">
      <w:pPr>
        <w:adjustRightInd/>
        <w:spacing w:line="400" w:lineRule="exact"/>
        <w:ind w:firstLineChars="1100" w:firstLine="3102"/>
        <w:rPr>
          <w:rFonts w:ascii="ＭＳ 明朝" w:eastAsia="ＭＳ 明朝" w:cs="ＭＳ 明朝"/>
        </w:rPr>
      </w:pPr>
      <w:r>
        <w:rPr>
          <w:rFonts w:ascii="ＭＳ 明朝" w:hAnsi="ＭＳ 明朝" w:cs="ＭＳ 明朝" w:hint="eastAsia"/>
        </w:rPr>
        <w:t>建築物の適法性を証する書面</w:t>
      </w:r>
    </w:p>
    <w:p w:rsidR="00171B17" w:rsidRDefault="00171B17" w:rsidP="00171B17">
      <w:pPr>
        <w:adjustRightInd/>
        <w:spacing w:line="400" w:lineRule="exact"/>
        <w:rPr>
          <w:rFonts w:asciiTheme="minorEastAsia"/>
        </w:rPr>
      </w:pPr>
      <w:r>
        <w:rPr>
          <w:rFonts w:asciiTheme="minorEastAsia" w:hint="eastAsia"/>
        </w:rPr>
        <w:t>(宛先)</w:t>
      </w:r>
    </w:p>
    <w:p w:rsidR="00171B17" w:rsidRDefault="00171B17" w:rsidP="00171B17">
      <w:pPr>
        <w:adjustRightInd/>
        <w:spacing w:line="400" w:lineRule="exact"/>
        <w:ind w:firstLineChars="300" w:firstLine="846"/>
        <w:rPr>
          <w:rFonts w:asciiTheme="minorEastAsia"/>
        </w:rPr>
      </w:pPr>
      <w:r>
        <w:rPr>
          <w:rFonts w:asciiTheme="minorEastAsia" w:hAnsiTheme="minorEastAsia" w:hint="eastAsia"/>
        </w:rPr>
        <w:t>上尾市長</w:t>
      </w:r>
    </w:p>
    <w:p w:rsidR="00171B17" w:rsidRDefault="00171B17" w:rsidP="00171B17">
      <w:pPr>
        <w:adjustRightInd/>
        <w:spacing w:line="400" w:lineRule="exact"/>
        <w:rPr>
          <w:rFonts w:asciiTheme="minorEastAsia"/>
        </w:rPr>
      </w:pPr>
    </w:p>
    <w:p w:rsidR="00171B17" w:rsidRDefault="00171B17" w:rsidP="00171B17">
      <w:pPr>
        <w:adjustRightInd/>
        <w:spacing w:line="400" w:lineRule="exact"/>
        <w:ind w:firstLineChars="200" w:firstLine="564"/>
        <w:rPr>
          <w:rFonts w:asciiTheme="minorEastAsia"/>
        </w:rPr>
      </w:pPr>
      <w:r>
        <w:rPr>
          <w:rFonts w:asciiTheme="minorEastAsia" w:hAnsiTheme="minorEastAsia" w:hint="eastAsia"/>
        </w:rPr>
        <w:t xml:space="preserve">　　　　　　　　　　　　申請者（管理組合代表者）</w:t>
      </w:r>
    </w:p>
    <w:p w:rsidR="00171B17" w:rsidRDefault="00171B17" w:rsidP="00171B17">
      <w:pPr>
        <w:adjustRightInd/>
        <w:spacing w:line="400" w:lineRule="exact"/>
        <w:ind w:firstLineChars="200" w:firstLine="564"/>
        <w:rPr>
          <w:rFonts w:asciiTheme="minorEastAsia"/>
        </w:rPr>
      </w:pPr>
      <w:r>
        <w:rPr>
          <w:rFonts w:asciiTheme="minorEastAsia" w:hAnsiTheme="minorEastAsia" w:hint="eastAsia"/>
        </w:rPr>
        <w:t xml:space="preserve">　　　　　　　　　　　　マンション名（　　　　　　　　　　）</w:t>
      </w:r>
    </w:p>
    <w:p w:rsidR="00171B17" w:rsidRDefault="00171B17" w:rsidP="00171B17">
      <w:pPr>
        <w:adjustRightInd/>
        <w:spacing w:line="400" w:lineRule="exact"/>
        <w:ind w:firstLineChars="1500" w:firstLine="4230"/>
        <w:rPr>
          <w:rFonts w:asciiTheme="minorEastAsia"/>
        </w:rPr>
      </w:pPr>
      <w:r>
        <w:rPr>
          <w:rFonts w:asciiTheme="minorEastAsia" w:hAnsiTheme="minorEastAsia" w:hint="eastAsia"/>
        </w:rPr>
        <w:t>所在地</w:t>
      </w:r>
    </w:p>
    <w:p w:rsidR="00171B17" w:rsidRDefault="00171B17" w:rsidP="00171B17">
      <w:pPr>
        <w:adjustRightInd/>
        <w:spacing w:line="400" w:lineRule="exact"/>
        <w:rPr>
          <w:rFonts w:asciiTheme="minorEastAsia"/>
          <w:u w:val="single"/>
        </w:rPr>
      </w:pPr>
      <w:r>
        <w:rPr>
          <w:rFonts w:asciiTheme="minorEastAsia" w:hAnsiTheme="minorEastAsia" w:hint="eastAsia"/>
        </w:rPr>
        <w:t xml:space="preserve">　　　　　　　　　　　　　　　　</w:t>
      </w:r>
      <w:r>
        <w:rPr>
          <w:rFonts w:asciiTheme="minorEastAsia" w:hAnsiTheme="minorEastAsia" w:hint="eastAsia"/>
          <w:u w:val="single"/>
        </w:rPr>
        <w:t xml:space="preserve">　　　　　　　　　　　　　　　　　　</w:t>
      </w:r>
    </w:p>
    <w:p w:rsidR="00171B17" w:rsidRDefault="00171B17" w:rsidP="00171B17">
      <w:pPr>
        <w:adjustRightInd/>
        <w:spacing w:line="400" w:lineRule="exact"/>
        <w:rPr>
          <w:rFonts w:asciiTheme="minorEastAsia"/>
        </w:rPr>
      </w:pPr>
      <w:r>
        <w:rPr>
          <w:rFonts w:asciiTheme="minorEastAsia" w:hAnsiTheme="minorEastAsia" w:hint="eastAsia"/>
        </w:rPr>
        <w:t xml:space="preserve">　　　　　　　　　　　　　　　氏名　　　</w:t>
      </w:r>
    </w:p>
    <w:p w:rsidR="00171B17" w:rsidRDefault="00171B17" w:rsidP="00171B17">
      <w:pPr>
        <w:adjustRightInd/>
        <w:spacing w:line="400" w:lineRule="exact"/>
        <w:ind w:firstLineChars="1600" w:firstLine="4512"/>
        <w:rPr>
          <w:rFonts w:asciiTheme="minorEastAsia"/>
          <w:u w:val="single"/>
        </w:rPr>
      </w:pPr>
      <w:r>
        <w:rPr>
          <w:rFonts w:asciiTheme="minorEastAsia" w:hAnsiTheme="minorEastAsia" w:hint="eastAsia"/>
          <w:u w:val="single"/>
        </w:rPr>
        <w:t xml:space="preserve">　　　　　　　　　　　　　　　　㊞</w:t>
      </w:r>
    </w:p>
    <w:p w:rsidR="00171B17" w:rsidRDefault="00171B17" w:rsidP="00171B17">
      <w:pPr>
        <w:adjustRightInd/>
        <w:spacing w:line="400" w:lineRule="exact"/>
        <w:rPr>
          <w:rFonts w:asciiTheme="minorEastAsia"/>
          <w:u w:val="single"/>
        </w:rPr>
      </w:pPr>
      <w:r>
        <w:rPr>
          <w:rFonts w:asciiTheme="minorEastAsia" w:hAnsiTheme="minorEastAsia" w:hint="eastAsia"/>
        </w:rPr>
        <w:t xml:space="preserve">　　　　　　　　　　　　　　</w:t>
      </w:r>
    </w:p>
    <w:p w:rsidR="00171B17" w:rsidRDefault="00171B17" w:rsidP="00171B17">
      <w:pPr>
        <w:adjustRightInd/>
        <w:spacing w:line="400" w:lineRule="exact"/>
        <w:rPr>
          <w:rFonts w:asciiTheme="minorEastAsia"/>
          <w:u w:val="single"/>
        </w:rPr>
      </w:pPr>
    </w:p>
    <w:p w:rsidR="00171B17" w:rsidRDefault="00171B17" w:rsidP="00171B17">
      <w:pPr>
        <w:adjustRightInd/>
        <w:spacing w:line="400" w:lineRule="exact"/>
        <w:ind w:firstLineChars="100" w:firstLine="282"/>
        <w:rPr>
          <w:rFonts w:asciiTheme="minorEastAsia"/>
        </w:rPr>
      </w:pPr>
      <w:r>
        <w:rPr>
          <w:rFonts w:asciiTheme="minorEastAsia" w:hAnsiTheme="minorEastAsia" w:hint="eastAsia"/>
        </w:rPr>
        <w:t>上尾市分譲マンション耐震診断補助金交付申請に係る申請建築物の適法性について</w:t>
      </w:r>
    </w:p>
    <w:p w:rsidR="00171B17" w:rsidRDefault="00171B17" w:rsidP="00171B17">
      <w:pPr>
        <w:adjustRightInd/>
        <w:spacing w:line="400" w:lineRule="exact"/>
        <w:jc w:val="center"/>
        <w:rPr>
          <w:rFonts w:asciiTheme="minorEastAsia"/>
        </w:rPr>
      </w:pPr>
    </w:p>
    <w:p w:rsidR="00171B17" w:rsidRDefault="00171B17" w:rsidP="00171B17">
      <w:pPr>
        <w:adjustRightInd/>
        <w:spacing w:line="400" w:lineRule="exact"/>
        <w:ind w:firstLine="216"/>
        <w:rPr>
          <w:rFonts w:asciiTheme="minorEastAsia"/>
        </w:rPr>
      </w:pPr>
      <w:r>
        <w:rPr>
          <w:rFonts w:asciiTheme="minorEastAsia" w:hAnsiTheme="minorEastAsia" w:hint="eastAsia"/>
        </w:rPr>
        <w:t>下記の建築物について現地調査等を行ったところ、建築基準法及び関係法令に明らかな違反が無いことを確認しました。なお、関係法令に抵触することが判明した場合は、直ちに是正します。</w:t>
      </w:r>
    </w:p>
    <w:p w:rsidR="00171B17" w:rsidRDefault="00171B17" w:rsidP="00171B17">
      <w:pPr>
        <w:adjustRightInd/>
        <w:spacing w:line="400" w:lineRule="exact"/>
        <w:ind w:firstLine="216"/>
        <w:rPr>
          <w:rFonts w:asciiTheme="minorEastAsia"/>
        </w:rPr>
      </w:pPr>
    </w:p>
    <w:p w:rsidR="00171B17" w:rsidRDefault="00171B17" w:rsidP="00171B17">
      <w:pPr>
        <w:adjustRightInd/>
        <w:spacing w:line="400" w:lineRule="exact"/>
        <w:jc w:val="center"/>
        <w:rPr>
          <w:rFonts w:asciiTheme="minorEastAsia"/>
        </w:rPr>
      </w:pPr>
      <w:r>
        <w:rPr>
          <w:rFonts w:asciiTheme="minorEastAsia" w:hAnsiTheme="minorEastAsia" w:hint="eastAsia"/>
        </w:rPr>
        <w:t>記</w:t>
      </w:r>
    </w:p>
    <w:p w:rsidR="00171B17" w:rsidRDefault="00171B17" w:rsidP="00171B17">
      <w:pPr>
        <w:adjustRightInd/>
        <w:spacing w:line="400" w:lineRule="exact"/>
        <w:rPr>
          <w:rFonts w:asciiTheme="minorEastAsia"/>
        </w:rPr>
      </w:pPr>
      <w:r>
        <w:rPr>
          <w:rFonts w:asciiTheme="minorEastAsia" w:hAnsiTheme="minorEastAsia" w:hint="eastAsia"/>
        </w:rPr>
        <w:t>【建物概要】</w:t>
      </w:r>
    </w:p>
    <w:p w:rsidR="00171B17" w:rsidRDefault="00171B17" w:rsidP="00171B17">
      <w:pPr>
        <w:adjustRightInd/>
        <w:spacing w:line="400" w:lineRule="exact"/>
        <w:rPr>
          <w:rFonts w:asciiTheme="minorEastAsia"/>
        </w:rPr>
      </w:pPr>
      <w:r>
        <w:rPr>
          <w:rFonts w:asciiTheme="minorEastAsia" w:hAnsiTheme="minorEastAsia" w:hint="eastAsia"/>
        </w:rPr>
        <w:t xml:space="preserve">　建物名称：</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spacing w:val="60"/>
          <w:fitText w:val="960" w:id="1714059521"/>
        </w:rPr>
        <w:t>所在</w:t>
      </w:r>
      <w:r w:rsidRPr="00171B17">
        <w:rPr>
          <w:rFonts w:asciiTheme="minorEastAsia" w:hAnsiTheme="minorEastAsia" w:hint="eastAsia"/>
          <w:fitText w:val="960" w:id="1714059521"/>
        </w:rPr>
        <w:t>地</w:t>
      </w:r>
      <w:r>
        <w:rPr>
          <w:rFonts w:asciiTheme="minorEastAsia" w:hAnsiTheme="minorEastAsia" w:hint="eastAsia"/>
        </w:rPr>
        <w:t>：</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spacing w:val="240"/>
          <w:fitText w:val="960" w:id="1714059522"/>
        </w:rPr>
        <w:t>用</w:t>
      </w:r>
      <w:r w:rsidRPr="00171B17">
        <w:rPr>
          <w:rFonts w:asciiTheme="minorEastAsia" w:hAnsiTheme="minorEastAsia" w:hint="eastAsia"/>
          <w:fitText w:val="960" w:id="1714059522"/>
        </w:rPr>
        <w:t>途</w:t>
      </w:r>
      <w:r>
        <w:rPr>
          <w:rFonts w:asciiTheme="minorEastAsia" w:hAnsiTheme="minorEastAsia" w:hint="eastAsia"/>
        </w:rPr>
        <w:t>：</w:t>
      </w:r>
    </w:p>
    <w:p w:rsidR="00171B17" w:rsidRDefault="00171B17" w:rsidP="00171B17">
      <w:pPr>
        <w:adjustRightInd/>
        <w:spacing w:line="400" w:lineRule="exact"/>
        <w:rPr>
          <w:rFonts w:asciiTheme="minorEastAsia"/>
        </w:rPr>
      </w:pPr>
      <w:r>
        <w:rPr>
          <w:rFonts w:asciiTheme="minorEastAsia" w:hAnsiTheme="minorEastAsia" w:hint="eastAsia"/>
        </w:rPr>
        <w:t xml:space="preserve">　施行時期：</w:t>
      </w:r>
    </w:p>
    <w:p w:rsidR="00171B17" w:rsidRDefault="00171B17" w:rsidP="00171B17">
      <w:pPr>
        <w:adjustRightInd/>
        <w:spacing w:line="400" w:lineRule="exact"/>
        <w:rPr>
          <w:rFonts w:asciiTheme="minorEastAsia"/>
        </w:rPr>
      </w:pPr>
      <w:r>
        <w:rPr>
          <w:rFonts w:asciiTheme="minorEastAsia" w:hAnsiTheme="minorEastAsia" w:hint="eastAsia"/>
        </w:rPr>
        <w:t xml:space="preserve">　延床面積：</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spacing w:val="240"/>
          <w:fitText w:val="960" w:id="1714059523"/>
        </w:rPr>
        <w:t>階</w:t>
      </w:r>
      <w:r w:rsidRPr="00171B17">
        <w:rPr>
          <w:rFonts w:asciiTheme="minorEastAsia" w:hAnsiTheme="minorEastAsia" w:hint="eastAsia"/>
          <w:fitText w:val="960" w:id="1714059523"/>
        </w:rPr>
        <w:t>数</w:t>
      </w:r>
      <w:r>
        <w:rPr>
          <w:rFonts w:asciiTheme="minorEastAsia" w:hAnsiTheme="minorEastAsia" w:hint="eastAsia"/>
        </w:rPr>
        <w:t>：</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spacing w:val="240"/>
          <w:fitText w:val="960" w:id="1714059524"/>
        </w:rPr>
        <w:t>構</w:t>
      </w:r>
      <w:r w:rsidRPr="00171B17">
        <w:rPr>
          <w:rFonts w:asciiTheme="minorEastAsia" w:hAnsiTheme="minorEastAsia" w:hint="eastAsia"/>
          <w:fitText w:val="960" w:id="1714059524"/>
        </w:rPr>
        <w:t>造</w:t>
      </w:r>
      <w:r>
        <w:rPr>
          <w:rFonts w:asciiTheme="minorEastAsia" w:hAnsiTheme="minorEastAsia" w:hint="eastAsia"/>
        </w:rPr>
        <w:t>：</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spacing w:val="60"/>
          <w:fitText w:val="960" w:id="1714059525"/>
        </w:rPr>
        <w:t>その</w:t>
      </w:r>
      <w:r w:rsidRPr="00171B17">
        <w:rPr>
          <w:rFonts w:asciiTheme="minorEastAsia" w:hAnsiTheme="minorEastAsia" w:hint="eastAsia"/>
          <w:fitText w:val="960" w:id="1714059525"/>
        </w:rPr>
        <w:t>他</w:t>
      </w:r>
      <w:r>
        <w:rPr>
          <w:rFonts w:asciiTheme="minorEastAsia" w:hAnsiTheme="minorEastAsia" w:hint="eastAsia"/>
        </w:rPr>
        <w:t>：</w:t>
      </w:r>
    </w:p>
    <w:p w:rsidR="00171B17" w:rsidRDefault="00171B17" w:rsidP="00171B17">
      <w:pPr>
        <w:adjustRightInd/>
        <w:spacing w:line="400" w:lineRule="exact"/>
        <w:rPr>
          <w:rFonts w:asciiTheme="minorEastAsia"/>
        </w:rPr>
      </w:pPr>
    </w:p>
    <w:p w:rsidR="00171B17" w:rsidRDefault="00171B17" w:rsidP="00171B17">
      <w:pPr>
        <w:adjustRightInd/>
        <w:spacing w:line="400" w:lineRule="exact"/>
        <w:rPr>
          <w:rFonts w:asciiTheme="minorEastAsia"/>
        </w:rPr>
      </w:pPr>
      <w:r>
        <w:rPr>
          <w:rFonts w:asciiTheme="minorEastAsia" w:hAnsiTheme="minorEastAsia" w:hint="eastAsia"/>
        </w:rPr>
        <w:t>【建物調査者】</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fitText w:val="960" w:id="1714059526"/>
        </w:rPr>
        <w:t>資　　格</w:t>
      </w:r>
      <w:r>
        <w:rPr>
          <w:rFonts w:asciiTheme="minorEastAsia" w:hAnsiTheme="minorEastAsia" w:hint="eastAsia"/>
        </w:rPr>
        <w:t>：</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fitText w:val="960" w:id="1714059527"/>
        </w:rPr>
        <w:t>氏　　名</w:t>
      </w:r>
      <w:r>
        <w:rPr>
          <w:rFonts w:asciiTheme="minorEastAsia" w:hAnsiTheme="minorEastAsia" w:hint="eastAsia"/>
        </w:rPr>
        <w:t>：</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w w:val="57"/>
          <w:fitText w:val="960" w:id="1714059528"/>
        </w:rPr>
        <w:t>建築士事務所</w:t>
      </w:r>
      <w:r w:rsidRPr="00171B17">
        <w:rPr>
          <w:rFonts w:asciiTheme="minorEastAsia" w:hAnsiTheme="minorEastAsia" w:hint="eastAsia"/>
          <w:spacing w:val="7"/>
          <w:w w:val="57"/>
          <w:fitText w:val="960" w:id="1714059528"/>
        </w:rPr>
        <w:t>名</w:t>
      </w:r>
      <w:r>
        <w:rPr>
          <w:rFonts w:asciiTheme="minorEastAsia" w:hAnsiTheme="minorEastAsia" w:hint="eastAsia"/>
        </w:rPr>
        <w:t>：</w:t>
      </w:r>
    </w:p>
    <w:p w:rsidR="00171B17" w:rsidRDefault="00171B17" w:rsidP="00171B17">
      <w:pPr>
        <w:adjustRightInd/>
        <w:spacing w:line="400" w:lineRule="exact"/>
        <w:rPr>
          <w:rFonts w:asciiTheme="minorEastAsia"/>
        </w:rPr>
      </w:pPr>
      <w:r>
        <w:rPr>
          <w:rFonts w:asciiTheme="minorEastAsia" w:hAnsiTheme="minorEastAsia" w:hint="eastAsia"/>
        </w:rPr>
        <w:t xml:space="preserve">　</w:t>
      </w:r>
      <w:r w:rsidRPr="00171B17">
        <w:rPr>
          <w:rFonts w:asciiTheme="minorEastAsia" w:hAnsiTheme="minorEastAsia" w:hint="eastAsia"/>
          <w:spacing w:val="60"/>
          <w:fitText w:val="960" w:id="1714059529"/>
        </w:rPr>
        <w:t>所在</w:t>
      </w:r>
      <w:r w:rsidRPr="00171B17">
        <w:rPr>
          <w:rFonts w:asciiTheme="minorEastAsia" w:hAnsiTheme="minorEastAsia" w:hint="eastAsia"/>
          <w:fitText w:val="960" w:id="1714059529"/>
        </w:rPr>
        <w:t>地</w:t>
      </w:r>
      <w:r>
        <w:rPr>
          <w:rFonts w:asciiTheme="minorEastAsia" w:hAnsiTheme="minorEastAsia" w:hint="eastAsia"/>
        </w:rPr>
        <w:t xml:space="preserve">：　</w:t>
      </w:r>
    </w:p>
    <w:p w:rsidR="00171B17" w:rsidRDefault="00171B17" w:rsidP="00171B17">
      <w:pPr>
        <w:widowControl/>
        <w:autoSpaceDE/>
        <w:autoSpaceDN/>
        <w:adjustRightInd/>
        <w:rPr>
          <w:rFonts w:asciiTheme="minorEastAsia"/>
        </w:rPr>
        <w:sectPr w:rsidR="00171B17">
          <w:pgSz w:w="11905" w:h="16837"/>
          <w:pgMar w:top="850" w:right="1133" w:bottom="1133" w:left="1133" w:header="720" w:footer="720" w:gutter="0"/>
          <w:cols w:space="720"/>
          <w:docGrid w:type="linesAndChars" w:linePitch="463" w:charSpace="8601"/>
        </w:sectPr>
      </w:pPr>
    </w:p>
    <w:p w:rsidR="00171B17" w:rsidRDefault="00171B17" w:rsidP="00171B17">
      <w:pPr>
        <w:wordWrap w:val="0"/>
        <w:rPr>
          <w:rFonts w:asciiTheme="minorEastAsia"/>
        </w:rPr>
      </w:pPr>
      <w:r>
        <w:rPr>
          <w:rFonts w:asciiTheme="minorEastAsia" w:hAnsiTheme="minorEastAsia" w:hint="eastAsia"/>
        </w:rPr>
        <w:t>第２号様式（第１１条関係）</w:t>
      </w:r>
      <w:r>
        <w:rPr>
          <w:rFonts w:asciiTheme="minorEastAsia" w:hAnsiTheme="minorEastAsia" w:hint="eastAsia"/>
          <w:lang w:eastAsia="zh-TW"/>
        </w:rPr>
        <w:t xml:space="preserve">　　　　　</w:t>
      </w:r>
      <w:r>
        <w:rPr>
          <w:rFonts w:asciiTheme="minorEastAsia" w:hAnsiTheme="minorEastAsia" w:hint="eastAsia"/>
        </w:rPr>
        <w:t xml:space="preserve">　　　　　</w:t>
      </w:r>
    </w:p>
    <w:tbl>
      <w:tblPr>
        <w:tblW w:w="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4"/>
        <w:gridCol w:w="1840"/>
        <w:gridCol w:w="711"/>
        <w:gridCol w:w="1700"/>
        <w:gridCol w:w="3260"/>
      </w:tblGrid>
      <w:tr w:rsidR="00171B17" w:rsidTr="00171B17">
        <w:trPr>
          <w:cantSplit/>
          <w:trHeight w:val="2908"/>
        </w:trPr>
        <w:tc>
          <w:tcPr>
            <w:tcW w:w="9355" w:type="dxa"/>
            <w:gridSpan w:val="5"/>
            <w:tcBorders>
              <w:top w:val="single" w:sz="4" w:space="0" w:color="auto"/>
              <w:left w:val="single" w:sz="4" w:space="0" w:color="auto"/>
              <w:bottom w:val="single" w:sz="4" w:space="0" w:color="auto"/>
              <w:right w:val="single" w:sz="4" w:space="0" w:color="auto"/>
            </w:tcBorders>
          </w:tcPr>
          <w:p w:rsidR="00171B17" w:rsidRDefault="00171B17">
            <w:pPr>
              <w:ind w:firstLineChars="100" w:firstLine="240"/>
              <w:rPr>
                <w:rFonts w:asciiTheme="minorEastAsia" w:cs="Times New Roman"/>
                <w:kern w:val="2"/>
              </w:rPr>
            </w:pPr>
            <w:r>
              <w:rPr>
                <w:rFonts w:asciiTheme="minorEastAsia" w:hAnsiTheme="minorEastAsia" w:hint="eastAsia"/>
                <w:kern w:val="2"/>
              </w:rPr>
              <w:t xml:space="preserve">　　　　上尾市分譲マンション耐震診断計画変更報告書</w:t>
            </w:r>
          </w:p>
          <w:p w:rsidR="00171B17" w:rsidRDefault="00171B17">
            <w:pPr>
              <w:rPr>
                <w:rFonts w:asciiTheme="minorEastAsia"/>
                <w:kern w:val="2"/>
                <w:lang w:eastAsia="zh-TW"/>
              </w:rPr>
            </w:pPr>
            <w:r>
              <w:rPr>
                <w:rFonts w:asciiTheme="minorEastAsia" w:hAnsiTheme="minorEastAsia" w:hint="eastAsia"/>
                <w:kern w:val="2"/>
              </w:rPr>
              <w:t xml:space="preserve">　　　　　　　　　　　　　　　　　　　　　　　　　</w:t>
            </w:r>
            <w:r>
              <w:rPr>
                <w:rFonts w:asciiTheme="minorEastAsia" w:hAnsiTheme="minorEastAsia" w:hint="eastAsia"/>
                <w:kern w:val="2"/>
                <w:lang w:eastAsia="zh-TW"/>
              </w:rPr>
              <w:t>年　　月　　日</w:t>
            </w:r>
          </w:p>
          <w:p w:rsidR="00171B17" w:rsidRDefault="00171B17">
            <w:pPr>
              <w:ind w:leftChars="-14" w:left="-34" w:firstLineChars="100" w:firstLine="280"/>
              <w:rPr>
                <w:rFonts w:asciiTheme="minorEastAsia" w:cs="ＭＳ ゴシック"/>
                <w:spacing w:val="20"/>
                <w:kern w:val="2"/>
              </w:rPr>
            </w:pPr>
            <w:r>
              <w:rPr>
                <w:rFonts w:asciiTheme="minorEastAsia" w:hAnsiTheme="minorEastAsia" w:cs="ＭＳ ゴシック" w:hint="eastAsia"/>
                <w:spacing w:val="20"/>
                <w:kern w:val="2"/>
              </w:rPr>
              <w:t>（宛先）</w:t>
            </w:r>
          </w:p>
          <w:p w:rsidR="00171B17" w:rsidRDefault="00171B17">
            <w:pPr>
              <w:ind w:firstLineChars="450" w:firstLine="1260"/>
              <w:rPr>
                <w:rFonts w:asciiTheme="minorEastAsia" w:cs="ＭＳ ゴシック"/>
                <w:spacing w:val="20"/>
                <w:kern w:val="2"/>
              </w:rPr>
            </w:pPr>
            <w:r>
              <w:rPr>
                <w:rFonts w:asciiTheme="minorEastAsia" w:hAnsiTheme="minorEastAsia" w:cs="ＭＳ ゴシック" w:hint="eastAsia"/>
                <w:spacing w:val="20"/>
                <w:kern w:val="2"/>
              </w:rPr>
              <w:t>上尾市長</w:t>
            </w:r>
          </w:p>
          <w:p w:rsidR="00171B17" w:rsidRDefault="00171B17">
            <w:pPr>
              <w:ind w:right="1039" w:firstLineChars="1300" w:firstLine="3120"/>
              <w:rPr>
                <w:rFonts w:asciiTheme="minorEastAsia"/>
                <w:kern w:val="2"/>
              </w:rPr>
            </w:pPr>
            <w:r>
              <w:rPr>
                <w:rFonts w:asciiTheme="minorEastAsia" w:hAnsiTheme="minorEastAsia" w:hint="eastAsia"/>
                <w:kern w:val="2"/>
              </w:rPr>
              <w:t>申請者（管理組合代表者）</w:t>
            </w:r>
          </w:p>
          <w:p w:rsidR="00171B17" w:rsidRDefault="00171B17">
            <w:pPr>
              <w:tabs>
                <w:tab w:val="left" w:pos="8831"/>
              </w:tabs>
              <w:ind w:right="331" w:firstLineChars="1300" w:firstLine="3120"/>
              <w:rPr>
                <w:rFonts w:asciiTheme="minorEastAsia"/>
                <w:kern w:val="2"/>
              </w:rPr>
            </w:pPr>
            <w:r>
              <w:rPr>
                <w:rFonts w:asciiTheme="minorEastAsia" w:hAnsiTheme="minorEastAsia" w:hint="eastAsia"/>
                <w:kern w:val="2"/>
              </w:rPr>
              <w:t>マンション名（　　　　　　　　）</w:t>
            </w:r>
          </w:p>
          <w:p w:rsidR="00171B17" w:rsidRDefault="00171B17">
            <w:pPr>
              <w:ind w:right="1039" w:firstLineChars="1400" w:firstLine="3360"/>
              <w:rPr>
                <w:rFonts w:asciiTheme="minorEastAsia" w:cs="Times New Roman"/>
                <w:kern w:val="2"/>
              </w:rPr>
            </w:pPr>
            <w:r>
              <w:rPr>
                <w:rFonts w:asciiTheme="minorEastAsia" w:hAnsiTheme="minorEastAsia" w:hint="eastAsia"/>
                <w:kern w:val="2"/>
              </w:rPr>
              <w:t>住所</w:t>
            </w:r>
          </w:p>
          <w:p w:rsidR="00171B17" w:rsidRDefault="00171B17">
            <w:pPr>
              <w:ind w:right="-97" w:firstLineChars="1400" w:firstLine="3360"/>
              <w:rPr>
                <w:rFonts w:asciiTheme="minorEastAsia"/>
                <w:kern w:val="2"/>
              </w:rPr>
            </w:pPr>
            <w:r>
              <w:rPr>
                <w:rFonts w:asciiTheme="minorEastAsia" w:hAnsiTheme="minorEastAsia" w:hint="eastAsia"/>
                <w:kern w:val="2"/>
              </w:rPr>
              <w:t xml:space="preserve">氏名　　　　 　　　         </w:t>
            </w:r>
            <w:r>
              <w:rPr>
                <w:rFonts w:asciiTheme="minorEastAsia" w:hAnsiTheme="minorEastAsia" w:hint="eastAsia"/>
                <w:kern w:val="2"/>
                <w:lang w:eastAsia="zh-TW"/>
              </w:rPr>
              <w:t xml:space="preserve">　</w:t>
            </w:r>
            <w:r>
              <w:rPr>
                <w:rFonts w:asciiTheme="minorEastAsia" w:hAnsiTheme="minorEastAsia" w:hint="eastAsia"/>
                <w:kern w:val="2"/>
              </w:rPr>
              <w:t>㊞</w:t>
            </w:r>
          </w:p>
          <w:p w:rsidR="00171B17" w:rsidRDefault="00171B17">
            <w:pPr>
              <w:ind w:firstLineChars="1300" w:firstLine="3640"/>
              <w:rPr>
                <w:rFonts w:asciiTheme="minorEastAsia"/>
                <w:kern w:val="2"/>
              </w:rPr>
            </w:pPr>
            <w:r>
              <w:rPr>
                <w:rFonts w:asciiTheme="minorEastAsia" w:hAnsiTheme="minorEastAsia" w:cs="ＭＳ ゴシック" w:hint="eastAsia"/>
                <w:spacing w:val="20"/>
                <w:kern w:val="2"/>
              </w:rPr>
              <w:t>（自署する場合は、押印は不要）</w:t>
            </w:r>
          </w:p>
          <w:p w:rsidR="00171B17" w:rsidRDefault="00171B17">
            <w:pPr>
              <w:ind w:left="240" w:hanging="240"/>
              <w:rPr>
                <w:rFonts w:asciiTheme="minorEastAsia" w:cs="ＭＳ ゴシック"/>
                <w:spacing w:val="20"/>
                <w:kern w:val="2"/>
              </w:rPr>
            </w:pPr>
            <w:r>
              <w:rPr>
                <w:rFonts w:asciiTheme="minorEastAsia" w:hAnsiTheme="minorEastAsia" w:hint="eastAsia"/>
                <w:kern w:val="2"/>
              </w:rPr>
              <w:t xml:space="preserve">　</w:t>
            </w:r>
            <w:r>
              <w:rPr>
                <w:rFonts w:asciiTheme="minorEastAsia" w:hAnsiTheme="minorEastAsia" w:cs="ＭＳ ゴシック" w:hint="eastAsia"/>
                <w:spacing w:val="20"/>
                <w:kern w:val="2"/>
              </w:rPr>
              <w:t xml:space="preserve">　　　　　　　　　　　　　電話番号</w:t>
            </w:r>
          </w:p>
          <w:p w:rsidR="00171B17" w:rsidRDefault="00171B17">
            <w:pPr>
              <w:ind w:left="280" w:hanging="280"/>
              <w:rPr>
                <w:rFonts w:asciiTheme="minorEastAsia" w:cs="ＭＳ ゴシック"/>
                <w:spacing w:val="20"/>
                <w:kern w:val="2"/>
              </w:rPr>
            </w:pPr>
          </w:p>
          <w:p w:rsidR="00171B17" w:rsidRDefault="00171B17">
            <w:pPr>
              <w:ind w:firstLineChars="100" w:firstLine="280"/>
              <w:jc w:val="both"/>
              <w:rPr>
                <w:rFonts w:asciiTheme="minorEastAsia" w:cs="ＭＳ ゴシック"/>
                <w:spacing w:val="20"/>
                <w:kern w:val="2"/>
              </w:rPr>
            </w:pPr>
            <w:r>
              <w:rPr>
                <w:rFonts w:asciiTheme="minorEastAsia" w:hAnsiTheme="minorEastAsia" w:cs="ＭＳ ゴシック" w:hint="eastAsia"/>
                <w:spacing w:val="20"/>
                <w:kern w:val="2"/>
              </w:rPr>
              <w:t>上尾市分譲マンション耐震診断補助金交付要綱第１１条第２項の規定により、次のとおり提出します。</w:t>
            </w:r>
          </w:p>
        </w:tc>
      </w:tr>
      <w:tr w:rsidR="00171B17" w:rsidTr="00171B17">
        <w:trPr>
          <w:cantSplit/>
          <w:trHeight w:val="756"/>
        </w:trPr>
        <w:tc>
          <w:tcPr>
            <w:tcW w:w="1844" w:type="dxa"/>
            <w:tcBorders>
              <w:top w:val="nil"/>
              <w:left w:val="single" w:sz="4" w:space="0" w:color="auto"/>
              <w:bottom w:val="single" w:sz="4" w:space="0" w:color="auto"/>
              <w:right w:val="single" w:sz="4" w:space="0" w:color="auto"/>
            </w:tcBorders>
            <w:vAlign w:val="center"/>
            <w:hideMark/>
          </w:tcPr>
          <w:p w:rsidR="00171B17" w:rsidRDefault="00171B17">
            <w:pPr>
              <w:pStyle w:val="a3"/>
              <w:ind w:left="360" w:hangingChars="100" w:hanging="360"/>
              <w:rPr>
                <w:rFonts w:asciiTheme="minorEastAsia" w:cs="Times New Roman"/>
                <w:kern w:val="2"/>
              </w:rPr>
            </w:pPr>
            <w:r w:rsidRPr="000F1861">
              <w:rPr>
                <w:rFonts w:asciiTheme="minorEastAsia" w:hAnsiTheme="minorEastAsia" w:hint="eastAsia"/>
                <w:spacing w:val="60"/>
                <w:kern w:val="2"/>
                <w:fitText w:val="1400" w:id="1714059530"/>
              </w:rPr>
              <w:t>交付決</w:t>
            </w:r>
            <w:r w:rsidRPr="000F1861">
              <w:rPr>
                <w:rFonts w:asciiTheme="minorEastAsia" w:hAnsiTheme="minorEastAsia" w:hint="eastAsia"/>
                <w:spacing w:val="37"/>
                <w:kern w:val="2"/>
                <w:fitText w:val="1400" w:id="1714059530"/>
              </w:rPr>
              <w:t>定</w:t>
            </w:r>
          </w:p>
          <w:p w:rsidR="00171B17" w:rsidRDefault="00171B17">
            <w:pPr>
              <w:pStyle w:val="a3"/>
              <w:tabs>
                <w:tab w:val="left" w:pos="840"/>
              </w:tabs>
              <w:ind w:left="270" w:hangingChars="100" w:hanging="270"/>
              <w:rPr>
                <w:rFonts w:asciiTheme="minorEastAsia"/>
                <w:kern w:val="2"/>
              </w:rPr>
            </w:pPr>
            <w:r w:rsidRPr="000F1861">
              <w:rPr>
                <w:rFonts w:asciiTheme="minorEastAsia" w:hAnsiTheme="minorEastAsia" w:hint="eastAsia"/>
                <w:spacing w:val="15"/>
                <w:kern w:val="2"/>
                <w:fitText w:val="1400" w:id="1714059531"/>
              </w:rPr>
              <w:t>通知年月</w:t>
            </w:r>
            <w:r w:rsidRPr="000F1861">
              <w:rPr>
                <w:rFonts w:asciiTheme="minorEastAsia" w:hAnsiTheme="minorEastAsia" w:hint="eastAsia"/>
                <w:spacing w:val="37"/>
                <w:kern w:val="2"/>
                <w:fitText w:val="1400" w:id="1714059531"/>
              </w:rPr>
              <w:t>日</w:t>
            </w:r>
          </w:p>
        </w:tc>
        <w:tc>
          <w:tcPr>
            <w:tcW w:w="2551" w:type="dxa"/>
            <w:gridSpan w:val="2"/>
            <w:tcBorders>
              <w:top w:val="nil"/>
              <w:left w:val="single" w:sz="4" w:space="0" w:color="auto"/>
              <w:bottom w:val="single" w:sz="4" w:space="0" w:color="auto"/>
              <w:right w:val="single" w:sz="4" w:space="0" w:color="auto"/>
            </w:tcBorders>
            <w:vAlign w:val="center"/>
            <w:hideMark/>
          </w:tcPr>
          <w:p w:rsidR="00171B17" w:rsidRDefault="00171B17">
            <w:pPr>
              <w:pStyle w:val="a3"/>
              <w:tabs>
                <w:tab w:val="left" w:pos="840"/>
              </w:tabs>
              <w:snapToGrid/>
              <w:ind w:firstLineChars="100" w:firstLine="240"/>
              <w:rPr>
                <w:rFonts w:asciiTheme="minorEastAsia"/>
                <w:kern w:val="2"/>
              </w:rPr>
            </w:pPr>
            <w:r>
              <w:rPr>
                <w:rFonts w:asciiTheme="minorEastAsia" w:hAnsiTheme="minorEastAsia" w:hint="eastAsia"/>
                <w:kern w:val="2"/>
              </w:rPr>
              <w:t xml:space="preserve">　年 　月　 日</w:t>
            </w:r>
          </w:p>
        </w:tc>
        <w:tc>
          <w:tcPr>
            <w:tcW w:w="1700" w:type="dxa"/>
            <w:tcBorders>
              <w:top w:val="nil"/>
              <w:left w:val="single" w:sz="4" w:space="0" w:color="auto"/>
              <w:bottom w:val="single" w:sz="4" w:space="0" w:color="auto"/>
              <w:right w:val="single" w:sz="4" w:space="0" w:color="auto"/>
            </w:tcBorders>
            <w:vAlign w:val="center"/>
            <w:hideMark/>
          </w:tcPr>
          <w:p w:rsidR="00171B17" w:rsidRDefault="00171B17">
            <w:pPr>
              <w:pStyle w:val="a3"/>
              <w:ind w:left="360" w:hangingChars="100" w:hanging="360"/>
              <w:rPr>
                <w:rFonts w:asciiTheme="minorEastAsia" w:cs="Times New Roman"/>
                <w:kern w:val="2"/>
              </w:rPr>
            </w:pPr>
            <w:r w:rsidRPr="000F1861">
              <w:rPr>
                <w:rFonts w:asciiTheme="minorEastAsia" w:hAnsiTheme="minorEastAsia" w:hint="eastAsia"/>
                <w:spacing w:val="60"/>
                <w:kern w:val="2"/>
                <w:fitText w:val="1400" w:id="1714059532"/>
              </w:rPr>
              <w:t>交付決</w:t>
            </w:r>
            <w:r w:rsidRPr="000F1861">
              <w:rPr>
                <w:rFonts w:asciiTheme="minorEastAsia" w:hAnsiTheme="minorEastAsia" w:hint="eastAsia"/>
                <w:spacing w:val="37"/>
                <w:kern w:val="2"/>
                <w:fitText w:val="1400" w:id="1714059532"/>
              </w:rPr>
              <w:t>定</w:t>
            </w:r>
            <w:r>
              <w:rPr>
                <w:rFonts w:asciiTheme="minorEastAsia" w:hAnsiTheme="minorEastAsia" w:hint="eastAsia"/>
                <w:kern w:val="2"/>
              </w:rPr>
              <w:t xml:space="preserve">　</w:t>
            </w:r>
          </w:p>
          <w:p w:rsidR="00171B17" w:rsidRDefault="00171B17">
            <w:pPr>
              <w:pStyle w:val="a3"/>
              <w:ind w:left="360" w:hangingChars="100" w:hanging="360"/>
              <w:rPr>
                <w:rFonts w:asciiTheme="minorEastAsia"/>
                <w:kern w:val="2"/>
              </w:rPr>
            </w:pPr>
            <w:r w:rsidRPr="000F1861">
              <w:rPr>
                <w:rFonts w:asciiTheme="minorEastAsia" w:hAnsiTheme="minorEastAsia" w:hint="eastAsia"/>
                <w:spacing w:val="60"/>
                <w:kern w:val="2"/>
                <w:fitText w:val="1400" w:id="1714059533"/>
              </w:rPr>
              <w:t>通知番</w:t>
            </w:r>
            <w:r w:rsidRPr="000F1861">
              <w:rPr>
                <w:rFonts w:asciiTheme="minorEastAsia" w:hAnsiTheme="minorEastAsia" w:hint="eastAsia"/>
                <w:spacing w:val="37"/>
                <w:kern w:val="2"/>
                <w:fitText w:val="1400" w:id="1714059533"/>
              </w:rPr>
              <w:t>号</w:t>
            </w:r>
          </w:p>
        </w:tc>
        <w:tc>
          <w:tcPr>
            <w:tcW w:w="3260" w:type="dxa"/>
            <w:tcBorders>
              <w:top w:val="nil"/>
              <w:left w:val="single" w:sz="4" w:space="0" w:color="auto"/>
              <w:bottom w:val="single" w:sz="4" w:space="0" w:color="auto"/>
              <w:right w:val="single" w:sz="4" w:space="0" w:color="auto"/>
            </w:tcBorders>
            <w:vAlign w:val="center"/>
            <w:hideMark/>
          </w:tcPr>
          <w:p w:rsidR="00171B17" w:rsidRDefault="00171B17">
            <w:pPr>
              <w:tabs>
                <w:tab w:val="left" w:pos="4862"/>
              </w:tabs>
              <w:ind w:left="280" w:firstLineChars="100" w:firstLine="240"/>
              <w:jc w:val="both"/>
              <w:rPr>
                <w:rFonts w:asciiTheme="minorEastAsia"/>
                <w:kern w:val="2"/>
              </w:rPr>
            </w:pPr>
            <w:r>
              <w:rPr>
                <w:rFonts w:asciiTheme="minorEastAsia" w:hAnsiTheme="minorEastAsia" w:hint="eastAsia"/>
                <w:kern w:val="2"/>
              </w:rPr>
              <w:t>第　　　　号</w:t>
            </w:r>
          </w:p>
        </w:tc>
      </w:tr>
      <w:tr w:rsidR="00171B17" w:rsidTr="00171B17">
        <w:trPr>
          <w:cantSplit/>
          <w:trHeight w:val="798"/>
        </w:trPr>
        <w:tc>
          <w:tcPr>
            <w:tcW w:w="1844" w:type="dxa"/>
            <w:tcBorders>
              <w:top w:val="single" w:sz="4" w:space="0" w:color="auto"/>
              <w:left w:val="single" w:sz="4" w:space="0" w:color="auto"/>
              <w:bottom w:val="single" w:sz="4" w:space="0" w:color="auto"/>
              <w:right w:val="single" w:sz="4" w:space="0" w:color="auto"/>
            </w:tcBorders>
            <w:vAlign w:val="center"/>
            <w:hideMark/>
          </w:tcPr>
          <w:p w:rsidR="00171B17" w:rsidRDefault="00171B17">
            <w:pPr>
              <w:pStyle w:val="a3"/>
              <w:tabs>
                <w:tab w:val="left" w:pos="840"/>
              </w:tabs>
              <w:snapToGrid/>
              <w:ind w:left="360" w:hangingChars="100" w:hanging="360"/>
              <w:rPr>
                <w:rFonts w:asciiTheme="minorEastAsia"/>
                <w:kern w:val="2"/>
              </w:rPr>
            </w:pPr>
            <w:r w:rsidRPr="000F1861">
              <w:rPr>
                <w:rFonts w:asciiTheme="minorEastAsia" w:hAnsiTheme="minorEastAsia" w:hint="eastAsia"/>
                <w:spacing w:val="60"/>
                <w:kern w:val="2"/>
                <w:fitText w:val="1400" w:id="1714059534"/>
              </w:rPr>
              <w:t>補助年</w:t>
            </w:r>
            <w:r w:rsidRPr="000F1861">
              <w:rPr>
                <w:rFonts w:asciiTheme="minorEastAsia" w:hAnsiTheme="minorEastAsia" w:hint="eastAsia"/>
                <w:spacing w:val="37"/>
                <w:kern w:val="2"/>
                <w:fitText w:val="1400" w:id="1714059534"/>
              </w:rPr>
              <w:t>度</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71B17" w:rsidRDefault="00171B17">
            <w:pPr>
              <w:pStyle w:val="a3"/>
              <w:tabs>
                <w:tab w:val="left" w:pos="840"/>
              </w:tabs>
              <w:snapToGrid/>
              <w:ind w:left="280" w:firstLineChars="500" w:firstLine="1200"/>
              <w:rPr>
                <w:rFonts w:asciiTheme="minorEastAsia"/>
                <w:kern w:val="2"/>
              </w:rPr>
            </w:pPr>
            <w:r>
              <w:rPr>
                <w:rFonts w:asciiTheme="minorEastAsia" w:hAnsiTheme="minorEastAsia" w:hint="eastAsia"/>
                <w:kern w:val="2"/>
              </w:rPr>
              <w:t>年度</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1B17" w:rsidRDefault="00171B17">
            <w:pPr>
              <w:pStyle w:val="a3"/>
              <w:ind w:left="570" w:hangingChars="100" w:hanging="570"/>
              <w:rPr>
                <w:rFonts w:asciiTheme="minorEastAsia" w:cs="Times New Roman"/>
                <w:kern w:val="2"/>
              </w:rPr>
            </w:pPr>
            <w:r w:rsidRPr="000F1861">
              <w:rPr>
                <w:rFonts w:asciiTheme="minorEastAsia" w:hAnsiTheme="minorEastAsia" w:hint="eastAsia"/>
                <w:spacing w:val="165"/>
                <w:kern w:val="2"/>
                <w:fitText w:val="1400" w:id="1714059535"/>
              </w:rPr>
              <w:t>補助</w:t>
            </w:r>
            <w:r w:rsidRPr="000F1861">
              <w:rPr>
                <w:rFonts w:asciiTheme="minorEastAsia" w:hAnsiTheme="minorEastAsia" w:hint="eastAsia"/>
                <w:spacing w:val="7"/>
                <w:kern w:val="2"/>
                <w:fitText w:val="1400" w:id="1714059535"/>
              </w:rPr>
              <w:t>金</w:t>
            </w:r>
            <w:r>
              <w:rPr>
                <w:rFonts w:asciiTheme="minorEastAsia" w:hAnsiTheme="minorEastAsia" w:hint="eastAsia"/>
                <w:kern w:val="2"/>
              </w:rPr>
              <w:t xml:space="preserve"> </w:t>
            </w:r>
          </w:p>
          <w:p w:rsidR="00171B17" w:rsidRDefault="00171B17">
            <w:pPr>
              <w:pStyle w:val="a3"/>
              <w:ind w:left="570" w:hangingChars="100" w:hanging="570"/>
              <w:rPr>
                <w:rFonts w:asciiTheme="minorEastAsia"/>
                <w:kern w:val="2"/>
              </w:rPr>
            </w:pPr>
            <w:r w:rsidRPr="000F1861">
              <w:rPr>
                <w:rFonts w:asciiTheme="minorEastAsia" w:hAnsiTheme="minorEastAsia" w:hint="eastAsia"/>
                <w:spacing w:val="165"/>
                <w:kern w:val="2"/>
                <w:fitText w:val="1400" w:id="1714059536"/>
              </w:rPr>
              <w:t>の名</w:t>
            </w:r>
            <w:r w:rsidRPr="000F1861">
              <w:rPr>
                <w:rFonts w:asciiTheme="minorEastAsia" w:hAnsiTheme="minorEastAsia" w:hint="eastAsia"/>
                <w:spacing w:val="7"/>
                <w:kern w:val="2"/>
                <w:fitText w:val="1400" w:id="1714059536"/>
              </w:rPr>
              <w:t>称</w:t>
            </w:r>
          </w:p>
        </w:tc>
        <w:tc>
          <w:tcPr>
            <w:tcW w:w="3260" w:type="dxa"/>
            <w:tcBorders>
              <w:top w:val="single" w:sz="4" w:space="0" w:color="auto"/>
              <w:left w:val="single" w:sz="4" w:space="0" w:color="auto"/>
              <w:bottom w:val="single" w:sz="4" w:space="0" w:color="auto"/>
              <w:right w:val="single" w:sz="4" w:space="0" w:color="auto"/>
            </w:tcBorders>
            <w:vAlign w:val="center"/>
          </w:tcPr>
          <w:p w:rsidR="00171B17" w:rsidRDefault="00171B17">
            <w:pPr>
              <w:ind w:left="240" w:hangingChars="100" w:hanging="240"/>
              <w:jc w:val="both"/>
              <w:rPr>
                <w:rFonts w:asciiTheme="minorEastAsia"/>
                <w:kern w:val="2"/>
              </w:rPr>
            </w:pPr>
          </w:p>
        </w:tc>
      </w:tr>
      <w:tr w:rsidR="00171B17" w:rsidTr="00171B17">
        <w:trPr>
          <w:cantSplit/>
          <w:trHeight w:val="744"/>
        </w:trPr>
        <w:tc>
          <w:tcPr>
            <w:tcW w:w="1844" w:type="dxa"/>
            <w:vMerge w:val="restart"/>
            <w:tcBorders>
              <w:top w:val="nil"/>
              <w:left w:val="single" w:sz="4" w:space="0" w:color="auto"/>
              <w:bottom w:val="single" w:sz="4" w:space="0" w:color="auto"/>
              <w:right w:val="single" w:sz="4" w:space="0" w:color="auto"/>
            </w:tcBorders>
            <w:vAlign w:val="center"/>
            <w:hideMark/>
          </w:tcPr>
          <w:p w:rsidR="00171B17" w:rsidRDefault="00171B17">
            <w:pPr>
              <w:ind w:left="240" w:hangingChars="100" w:hanging="240"/>
              <w:jc w:val="distribute"/>
              <w:rPr>
                <w:rFonts w:asciiTheme="minorEastAsia"/>
                <w:kern w:val="2"/>
              </w:rPr>
            </w:pPr>
            <w:r>
              <w:rPr>
                <w:rFonts w:asciiTheme="minorEastAsia" w:hAnsiTheme="minorEastAsia" w:hint="eastAsia"/>
                <w:kern w:val="2"/>
              </w:rPr>
              <w:t>計画の内容</w:t>
            </w:r>
          </w:p>
        </w:tc>
        <w:tc>
          <w:tcPr>
            <w:tcW w:w="1840" w:type="dxa"/>
            <w:tcBorders>
              <w:top w:val="nil"/>
              <w:left w:val="single" w:sz="4" w:space="0" w:color="auto"/>
              <w:bottom w:val="single" w:sz="4" w:space="0" w:color="auto"/>
              <w:right w:val="single" w:sz="4" w:space="0" w:color="auto"/>
            </w:tcBorders>
            <w:vAlign w:val="center"/>
            <w:hideMark/>
          </w:tcPr>
          <w:p w:rsidR="00171B17" w:rsidRDefault="00171B17">
            <w:pPr>
              <w:ind w:left="240" w:hangingChars="100" w:hanging="240"/>
              <w:jc w:val="distribute"/>
              <w:rPr>
                <w:rFonts w:asciiTheme="minorEastAsia"/>
                <w:kern w:val="2"/>
              </w:rPr>
            </w:pPr>
            <w:r>
              <w:rPr>
                <w:rFonts w:asciiTheme="minorEastAsia" w:hAnsiTheme="minorEastAsia" w:hint="eastAsia"/>
                <w:kern w:val="2"/>
              </w:rPr>
              <w:t>変更前</w:t>
            </w:r>
          </w:p>
        </w:tc>
        <w:tc>
          <w:tcPr>
            <w:tcW w:w="5671" w:type="dxa"/>
            <w:gridSpan w:val="3"/>
            <w:tcBorders>
              <w:top w:val="nil"/>
              <w:left w:val="single" w:sz="4" w:space="0" w:color="auto"/>
              <w:bottom w:val="single" w:sz="4" w:space="0" w:color="auto"/>
              <w:right w:val="single" w:sz="4" w:space="0" w:color="auto"/>
            </w:tcBorders>
            <w:vAlign w:val="center"/>
            <w:hideMark/>
          </w:tcPr>
          <w:p w:rsidR="00171B17" w:rsidRDefault="00171B17">
            <w:pPr>
              <w:rPr>
                <w:rFonts w:asciiTheme="minorEastAsia"/>
                <w:kern w:val="2"/>
              </w:rPr>
            </w:pPr>
          </w:p>
        </w:tc>
      </w:tr>
      <w:tr w:rsidR="00171B17" w:rsidTr="00171B17">
        <w:trPr>
          <w:cantSplit/>
          <w:trHeight w:val="706"/>
        </w:trPr>
        <w:tc>
          <w:tcPr>
            <w:tcW w:w="9355" w:type="dxa"/>
            <w:vMerge/>
            <w:tcBorders>
              <w:top w:val="nil"/>
              <w:left w:val="single" w:sz="4" w:space="0" w:color="auto"/>
              <w:bottom w:val="single" w:sz="4" w:space="0" w:color="auto"/>
              <w:right w:val="single" w:sz="4" w:space="0" w:color="auto"/>
            </w:tcBorders>
            <w:vAlign w:val="center"/>
            <w:hideMark/>
          </w:tcPr>
          <w:p w:rsidR="00171B17" w:rsidRDefault="00171B17">
            <w:pPr>
              <w:widowControl/>
              <w:autoSpaceDE/>
              <w:autoSpaceDN/>
              <w:adjustRightInd/>
              <w:rPr>
                <w:rFonts w:asciiTheme="minorEastAsia"/>
                <w:kern w:val="2"/>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171B17" w:rsidRDefault="00171B17">
            <w:pPr>
              <w:ind w:left="240" w:hangingChars="100" w:hanging="240"/>
              <w:jc w:val="distribute"/>
              <w:rPr>
                <w:rFonts w:asciiTheme="minorEastAsia"/>
                <w:kern w:val="2"/>
              </w:rPr>
            </w:pPr>
            <w:r>
              <w:rPr>
                <w:rFonts w:asciiTheme="minorEastAsia" w:hAnsiTheme="minorEastAsia" w:hint="eastAsia"/>
                <w:kern w:val="2"/>
              </w:rPr>
              <w:t>変更後</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171B17" w:rsidRDefault="00171B17">
            <w:pPr>
              <w:rPr>
                <w:rFonts w:asciiTheme="minorEastAsia"/>
                <w:kern w:val="2"/>
              </w:rPr>
            </w:pPr>
          </w:p>
        </w:tc>
      </w:tr>
      <w:tr w:rsidR="00171B17" w:rsidTr="00171B17">
        <w:trPr>
          <w:cantSplit/>
          <w:trHeight w:val="2056"/>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171B17" w:rsidRDefault="00171B17">
            <w:pPr>
              <w:ind w:left="240" w:hangingChars="100" w:hanging="240"/>
              <w:jc w:val="both"/>
              <w:rPr>
                <w:rFonts w:asciiTheme="minorEastAsia"/>
                <w:kern w:val="2"/>
              </w:rPr>
            </w:pPr>
            <w:r>
              <w:rPr>
                <w:rFonts w:asciiTheme="minorEastAsia" w:hAnsiTheme="minorEastAsia" w:hint="eastAsia"/>
                <w:kern w:val="2"/>
              </w:rPr>
              <w:t>添付書類</w:t>
            </w:r>
          </w:p>
        </w:tc>
      </w:tr>
    </w:tbl>
    <w:p w:rsidR="00171B17" w:rsidRDefault="00171B17" w:rsidP="00171B17">
      <w:pPr>
        <w:ind w:left="240" w:hangingChars="100" w:hanging="240"/>
        <w:rPr>
          <w:rFonts w:asciiTheme="minorEastAsia" w:cs="Times New Roman"/>
        </w:rPr>
      </w:pPr>
    </w:p>
    <w:p w:rsidR="00171B17" w:rsidRDefault="00171B17" w:rsidP="00171B17">
      <w:pPr>
        <w:ind w:left="240" w:hangingChars="100" w:hanging="240"/>
        <w:rPr>
          <w:rFonts w:asciiTheme="minorEastAsia"/>
        </w:rPr>
      </w:pPr>
    </w:p>
    <w:p w:rsidR="00171B17" w:rsidRDefault="00171B17" w:rsidP="00171B17">
      <w:pPr>
        <w:spacing w:line="480" w:lineRule="atLeast"/>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171B17" w:rsidRDefault="00171B17" w:rsidP="00171B17">
      <w:pPr>
        <w:spacing w:line="480" w:lineRule="atLeast"/>
        <w:ind w:firstLine="240"/>
        <w:jc w:val="both"/>
        <w:rPr>
          <w:rFonts w:asciiTheme="minorEastAsia" w:cs="ＭＳ 明朝"/>
        </w:rPr>
      </w:pPr>
    </w:p>
    <w:p w:rsidR="00D264CC" w:rsidRDefault="00D264CC"/>
    <w:sectPr w:rsidR="00D264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7"/>
    <w:rsid w:val="000F1861"/>
    <w:rsid w:val="00171B17"/>
    <w:rsid w:val="00D2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A4E558-1C09-460B-A45C-8A7311E4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1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1B17"/>
    <w:pPr>
      <w:tabs>
        <w:tab w:val="center" w:pos="4252"/>
        <w:tab w:val="right" w:pos="8504"/>
      </w:tabs>
      <w:snapToGrid w:val="0"/>
    </w:pPr>
  </w:style>
  <w:style w:type="character" w:customStyle="1" w:styleId="a4">
    <w:name w:val="ヘッダー (文字)"/>
    <w:basedOn w:val="a0"/>
    <w:link w:val="a3"/>
    <w:uiPriority w:val="99"/>
    <w:semiHidden/>
    <w:rsid w:val="00171B1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656</Words>
  <Characters>3744</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上尾市役所</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36366宇野孝</dc:creator>
  <cp:keywords/>
  <dc:description/>
  <cp:lastModifiedBy>36366宇野孝</cp:lastModifiedBy>
  <cp:revision>2</cp:revision>
  <dcterms:created xsi:type="dcterms:W3CDTF">2018-07-12T08:09:00Z</dcterms:created>
  <dcterms:modified xsi:type="dcterms:W3CDTF">2018-07-12T08:09:00Z</dcterms:modified>
</cp:coreProperties>
</file>